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F6E" w:rsidRDefault="00CC6F6E"/>
    <w:p w:rsidR="005965B7" w:rsidRDefault="005965B7"/>
    <w:p w:rsidR="005965B7" w:rsidRDefault="005965B7"/>
    <w:p w:rsidR="005965B7" w:rsidRDefault="005965B7"/>
    <w:p w:rsidR="005965B7" w:rsidRDefault="005965B7"/>
    <w:p w:rsidR="005965B7" w:rsidRDefault="005965B7"/>
    <w:p w:rsidR="005965B7" w:rsidRDefault="005965B7"/>
    <w:p w:rsidR="005965B7" w:rsidRDefault="005965B7"/>
    <w:p w:rsidR="005965B7" w:rsidRDefault="005965B7"/>
    <w:p w:rsidR="00CC6F6E" w:rsidRDefault="00CC6F6E"/>
    <w:p w:rsidR="00CC6F6E" w:rsidRDefault="00CC6F6E"/>
    <w:p w:rsidR="00CC6F6E" w:rsidRPr="005965B7" w:rsidRDefault="00FB1972">
      <w:pPr>
        <w:jc w:val="center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56"/>
          <w:lang w:val="ru-RU"/>
        </w:rPr>
        <w:t>Мастер подбора оборудования</w:t>
      </w:r>
    </w:p>
    <w:p w:rsidR="00CC6F6E" w:rsidRPr="005965B7" w:rsidRDefault="00FB1972">
      <w:pPr>
        <w:spacing w:before="240"/>
        <w:jc w:val="center"/>
        <w:rPr>
          <w:lang w:val="ru-RU"/>
        </w:rPr>
      </w:pPr>
      <w:r w:rsidRPr="005965B7">
        <w:rPr>
          <w:rFonts w:ascii="Arial" w:eastAsia="Arial" w:hAnsi="Arial"/>
          <w:color w:val="0A2F52"/>
          <w:sz w:val="36"/>
          <w:lang w:val="ru-RU"/>
        </w:rPr>
        <w:t>Инструкция для пользователей</w:t>
      </w:r>
    </w:p>
    <w:p w:rsidR="00CC6F6E" w:rsidRPr="005965B7" w:rsidRDefault="00FB1972">
      <w:pPr>
        <w:spacing w:before="480"/>
        <w:jc w:val="center"/>
        <w:rPr>
          <w:lang w:val="ru-RU"/>
        </w:rPr>
      </w:pPr>
      <w:r>
        <w:rPr>
          <w:rFonts w:ascii="Arial" w:eastAsia="Arial" w:hAnsi="Arial"/>
          <w:color w:val="FF6B35"/>
          <w:sz w:val="28"/>
        </w:rPr>
        <w:t>https</w:t>
      </w:r>
      <w:r w:rsidRPr="005965B7">
        <w:rPr>
          <w:rFonts w:ascii="Arial" w:eastAsia="Arial" w:hAnsi="Arial"/>
          <w:color w:val="FF6B35"/>
          <w:sz w:val="28"/>
          <w:lang w:val="ru-RU"/>
        </w:rPr>
        <w:t>://</w:t>
      </w:r>
      <w:r>
        <w:rPr>
          <w:rFonts w:ascii="Arial" w:eastAsia="Arial" w:hAnsi="Arial"/>
          <w:color w:val="FF6B35"/>
          <w:sz w:val="28"/>
        </w:rPr>
        <w:t>turbo</w:t>
      </w:r>
      <w:r w:rsidRPr="005965B7">
        <w:rPr>
          <w:rFonts w:ascii="Arial" w:eastAsia="Arial" w:hAnsi="Arial"/>
          <w:color w:val="FF6B35"/>
          <w:sz w:val="28"/>
          <w:lang w:val="ru-RU"/>
        </w:rPr>
        <w:t>-</w:t>
      </w:r>
      <w:proofErr w:type="spellStart"/>
      <w:r>
        <w:rPr>
          <w:rFonts w:ascii="Arial" w:eastAsia="Arial" w:hAnsi="Arial"/>
          <w:color w:val="FF6B35"/>
          <w:sz w:val="28"/>
        </w:rPr>
        <w:t>podbor</w:t>
      </w:r>
      <w:proofErr w:type="spellEnd"/>
      <w:r w:rsidRPr="005965B7">
        <w:rPr>
          <w:rFonts w:ascii="Arial" w:eastAsia="Arial" w:hAnsi="Arial"/>
          <w:color w:val="FF6B35"/>
          <w:sz w:val="28"/>
          <w:lang w:val="ru-RU"/>
        </w:rPr>
        <w:t>.</w:t>
      </w:r>
      <w:proofErr w:type="spellStart"/>
      <w:r>
        <w:rPr>
          <w:rFonts w:ascii="Arial" w:eastAsia="Arial" w:hAnsi="Arial"/>
          <w:color w:val="FF6B35"/>
          <w:sz w:val="28"/>
        </w:rPr>
        <w:t>ru</w:t>
      </w:r>
      <w:proofErr w:type="spellEnd"/>
    </w:p>
    <w:p w:rsidR="00CC6F6E" w:rsidRPr="005965B7" w:rsidRDefault="00FB1972">
      <w:pPr>
        <w:rPr>
          <w:lang w:val="ru-RU"/>
        </w:rPr>
      </w:pPr>
      <w:r w:rsidRPr="005965B7">
        <w:rPr>
          <w:lang w:val="ru-RU"/>
        </w:rPr>
        <w:br w:type="page"/>
      </w:r>
    </w:p>
    <w:p w:rsidR="00CC6F6E" w:rsidRPr="005965B7" w:rsidRDefault="00FB1972">
      <w:pPr>
        <w:spacing w:before="280" w:after="160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32"/>
          <w:lang w:val="ru-RU"/>
        </w:rPr>
        <w:lastRenderedPageBreak/>
        <w:t>1. О сервисе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Сайт «Мастер подбора» (</w:t>
      </w:r>
      <w:r>
        <w:rPr>
          <w:rFonts w:ascii="Arial" w:eastAsia="Arial" w:hAnsi="Arial"/>
          <w:sz w:val="28"/>
        </w:rPr>
        <w:t>turbo</w:t>
      </w:r>
      <w:r w:rsidRPr="005965B7">
        <w:rPr>
          <w:rFonts w:ascii="Arial" w:eastAsia="Arial" w:hAnsi="Arial"/>
          <w:sz w:val="28"/>
          <w:lang w:val="ru-RU"/>
        </w:rPr>
        <w:t>-</w:t>
      </w:r>
      <w:proofErr w:type="spellStart"/>
      <w:r>
        <w:rPr>
          <w:rFonts w:ascii="Arial" w:eastAsia="Arial" w:hAnsi="Arial"/>
          <w:sz w:val="28"/>
        </w:rPr>
        <w:t>podbor</w:t>
      </w:r>
      <w:proofErr w:type="spellEnd"/>
      <w:r w:rsidRPr="005965B7">
        <w:rPr>
          <w:rFonts w:ascii="Arial" w:eastAsia="Arial" w:hAnsi="Arial"/>
          <w:sz w:val="28"/>
          <w:lang w:val="ru-RU"/>
        </w:rPr>
        <w:t>.</w:t>
      </w:r>
      <w:proofErr w:type="spellStart"/>
      <w:r>
        <w:rPr>
          <w:rFonts w:ascii="Arial" w:eastAsia="Arial" w:hAnsi="Arial"/>
          <w:sz w:val="28"/>
        </w:rPr>
        <w:t>ru</w:t>
      </w:r>
      <w:proofErr w:type="spellEnd"/>
      <w:r w:rsidRPr="005965B7">
        <w:rPr>
          <w:rFonts w:ascii="Arial" w:eastAsia="Arial" w:hAnsi="Arial"/>
          <w:sz w:val="28"/>
          <w:lang w:val="ru-RU"/>
        </w:rPr>
        <w:t xml:space="preserve">) помогает быстро подобрать расходомеры, датчики, </w:t>
      </w:r>
      <w:r w:rsidRPr="005965B7">
        <w:rPr>
          <w:rFonts w:ascii="Arial" w:eastAsia="Arial" w:hAnsi="Arial"/>
          <w:sz w:val="28"/>
          <w:lang w:val="ru-RU"/>
        </w:rPr>
        <w:t xml:space="preserve">плотномеры, поверочные установки и другие изделия </w:t>
      </w:r>
      <w:r>
        <w:rPr>
          <w:rFonts w:ascii="Arial" w:eastAsia="Arial" w:hAnsi="Arial"/>
          <w:sz w:val="28"/>
        </w:rPr>
        <w:t>Turbo</w:t>
      </w:r>
      <w:r w:rsidRPr="005965B7">
        <w:rPr>
          <w:rFonts w:ascii="Arial" w:eastAsia="Arial" w:hAnsi="Arial"/>
          <w:sz w:val="28"/>
          <w:lang w:val="ru-RU"/>
        </w:rPr>
        <w:t xml:space="preserve"> </w:t>
      </w:r>
      <w:r>
        <w:rPr>
          <w:rFonts w:ascii="Arial" w:eastAsia="Arial" w:hAnsi="Arial"/>
          <w:sz w:val="28"/>
        </w:rPr>
        <w:t>Flow</w:t>
      </w:r>
      <w:r w:rsidRPr="005965B7">
        <w:rPr>
          <w:rFonts w:ascii="Arial" w:eastAsia="Arial" w:hAnsi="Arial"/>
          <w:sz w:val="28"/>
          <w:lang w:val="ru-RU"/>
        </w:rPr>
        <w:t xml:space="preserve"> по параметрам проекта. Сервис рассчитывает предварительную цену, формирует технико-коммерческое предложение (ТКП) и отправляет заявку ответственному менеджеру компании.</w:t>
      </w:r>
    </w:p>
    <w:p w:rsidR="00CC6F6E" w:rsidRDefault="00FB1972">
      <w:pPr>
        <w:spacing w:after="120"/>
      </w:pPr>
      <w:proofErr w:type="spellStart"/>
      <w:r>
        <w:rPr>
          <w:rFonts w:ascii="Arial" w:eastAsia="Arial" w:hAnsi="Arial"/>
          <w:b/>
          <w:sz w:val="28"/>
        </w:rPr>
        <w:t>Сайт</w:t>
      </w:r>
      <w:proofErr w:type="spellEnd"/>
      <w:r>
        <w:rPr>
          <w:rFonts w:ascii="Arial" w:eastAsia="Arial" w:hAnsi="Arial"/>
          <w:b/>
          <w:sz w:val="28"/>
        </w:rPr>
        <w:t xml:space="preserve"> </w:t>
      </w:r>
      <w:proofErr w:type="spellStart"/>
      <w:r>
        <w:rPr>
          <w:rFonts w:ascii="Arial" w:eastAsia="Arial" w:hAnsi="Arial"/>
          <w:b/>
          <w:sz w:val="28"/>
        </w:rPr>
        <w:t>предназначен</w:t>
      </w:r>
      <w:proofErr w:type="spellEnd"/>
      <w:r>
        <w:rPr>
          <w:rFonts w:ascii="Arial" w:eastAsia="Arial" w:hAnsi="Arial"/>
          <w:b/>
          <w:sz w:val="28"/>
        </w:rPr>
        <w:t xml:space="preserve"> </w:t>
      </w:r>
      <w:proofErr w:type="spellStart"/>
      <w:r>
        <w:rPr>
          <w:rFonts w:ascii="Arial" w:eastAsia="Arial" w:hAnsi="Arial"/>
          <w:b/>
          <w:sz w:val="28"/>
        </w:rPr>
        <w:t>для</w:t>
      </w:r>
      <w:proofErr w:type="spellEnd"/>
      <w:r>
        <w:rPr>
          <w:rFonts w:ascii="Arial" w:eastAsia="Arial" w:hAnsi="Arial"/>
          <w:b/>
          <w:sz w:val="28"/>
        </w:rPr>
        <w:t>: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сот</w:t>
      </w:r>
      <w:r w:rsidRPr="005965B7">
        <w:rPr>
          <w:rFonts w:ascii="Arial" w:eastAsia="Arial" w:hAnsi="Arial"/>
          <w:sz w:val="28"/>
          <w:lang w:val="ru-RU"/>
        </w:rPr>
        <w:t>рудников Турбулентность-ДОН — для подбора и предварительного расчёта для клиентов;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коллег из дилерских и партнёрских организаций — для ориентировочной стоимости и ТКП;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технических специалистов</w:t>
      </w:r>
      <w:r w:rsidRPr="005965B7">
        <w:rPr>
          <w:rFonts w:ascii="Arial" w:eastAsia="Arial" w:hAnsi="Arial"/>
          <w:sz w:val="28"/>
          <w:lang w:val="ru-RU"/>
        </w:rPr>
        <w:t xml:space="preserve"> </w:t>
      </w:r>
    </w:p>
    <w:p w:rsidR="007742A7" w:rsidRDefault="007742A7" w:rsidP="00F50854">
      <w:pPr>
        <w:spacing w:before="280" w:after="160"/>
        <w:jc w:val="center"/>
        <w:rPr>
          <w:rFonts w:ascii="Arial" w:eastAsia="Arial" w:hAnsi="Arial"/>
          <w:b/>
          <w:color w:val="0A2F52"/>
          <w:sz w:val="32"/>
          <w:lang w:val="ru-RU"/>
        </w:rPr>
      </w:pPr>
      <w:r w:rsidRPr="007742A7">
        <w:rPr>
          <w:rFonts w:ascii="Arial" w:eastAsia="Arial" w:hAnsi="Arial"/>
          <w:color w:val="718096"/>
          <w:sz w:val="24"/>
        </w:rPr>
        <w:drawing>
          <wp:inline distT="0" distB="0" distL="0" distR="0" wp14:anchorId="7877ABDB" wp14:editId="370E0581">
            <wp:extent cx="6152515" cy="40741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before="280" w:after="160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32"/>
          <w:lang w:val="ru-RU"/>
        </w:rPr>
        <w:t>2</w:t>
      </w:r>
      <w:r w:rsidRPr="005965B7">
        <w:rPr>
          <w:rFonts w:ascii="Arial" w:eastAsia="Arial" w:hAnsi="Arial"/>
          <w:b/>
          <w:color w:val="0A2F52"/>
          <w:sz w:val="32"/>
          <w:lang w:val="ru-RU"/>
        </w:rPr>
        <w:t>. Как открыть сайт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 xml:space="preserve">Откройте в браузере адрес: </w:t>
      </w:r>
      <w:r>
        <w:rPr>
          <w:rFonts w:ascii="Arial" w:eastAsia="Arial" w:hAnsi="Arial"/>
          <w:sz w:val="28"/>
        </w:rPr>
        <w:t>https</w:t>
      </w:r>
      <w:r w:rsidRPr="005965B7">
        <w:rPr>
          <w:rFonts w:ascii="Arial" w:eastAsia="Arial" w:hAnsi="Arial"/>
          <w:sz w:val="28"/>
          <w:lang w:val="ru-RU"/>
        </w:rPr>
        <w:t>://</w:t>
      </w:r>
      <w:r>
        <w:rPr>
          <w:rFonts w:ascii="Arial" w:eastAsia="Arial" w:hAnsi="Arial"/>
          <w:sz w:val="28"/>
        </w:rPr>
        <w:t>turbo</w:t>
      </w:r>
      <w:r w:rsidRPr="005965B7">
        <w:rPr>
          <w:rFonts w:ascii="Arial" w:eastAsia="Arial" w:hAnsi="Arial"/>
          <w:sz w:val="28"/>
          <w:lang w:val="ru-RU"/>
        </w:rPr>
        <w:t>-</w:t>
      </w:r>
      <w:proofErr w:type="spellStart"/>
      <w:r>
        <w:rPr>
          <w:rFonts w:ascii="Arial" w:eastAsia="Arial" w:hAnsi="Arial"/>
          <w:sz w:val="28"/>
        </w:rPr>
        <w:t>podbor</w:t>
      </w:r>
      <w:proofErr w:type="spellEnd"/>
      <w:r w:rsidRPr="005965B7">
        <w:rPr>
          <w:rFonts w:ascii="Arial" w:eastAsia="Arial" w:hAnsi="Arial"/>
          <w:sz w:val="28"/>
          <w:lang w:val="ru-RU"/>
        </w:rPr>
        <w:t>.</w:t>
      </w:r>
      <w:proofErr w:type="spellStart"/>
      <w:r>
        <w:rPr>
          <w:rFonts w:ascii="Arial" w:eastAsia="Arial" w:hAnsi="Arial"/>
          <w:sz w:val="28"/>
        </w:rPr>
        <w:t>ru</w:t>
      </w:r>
      <w:proofErr w:type="spellEnd"/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lastRenderedPageBreak/>
        <w:t xml:space="preserve">Рекомендуется использовать актуальные версии </w:t>
      </w:r>
      <w:r>
        <w:rPr>
          <w:rFonts w:ascii="Arial" w:eastAsia="Arial" w:hAnsi="Arial"/>
          <w:sz w:val="28"/>
        </w:rPr>
        <w:t>Chrome</w:t>
      </w:r>
      <w:r w:rsidRPr="005965B7">
        <w:rPr>
          <w:rFonts w:ascii="Arial" w:eastAsia="Arial" w:hAnsi="Arial"/>
          <w:sz w:val="28"/>
          <w:lang w:val="ru-RU"/>
        </w:rPr>
        <w:t xml:space="preserve">, </w:t>
      </w:r>
      <w:r>
        <w:rPr>
          <w:rFonts w:ascii="Arial" w:eastAsia="Arial" w:hAnsi="Arial"/>
          <w:sz w:val="28"/>
        </w:rPr>
        <w:t>Edge</w:t>
      </w:r>
      <w:r w:rsidRPr="005965B7">
        <w:rPr>
          <w:rFonts w:ascii="Arial" w:eastAsia="Arial" w:hAnsi="Arial"/>
          <w:sz w:val="28"/>
          <w:lang w:val="ru-RU"/>
        </w:rPr>
        <w:t xml:space="preserve"> или </w:t>
      </w:r>
      <w:r>
        <w:rPr>
          <w:rFonts w:ascii="Arial" w:eastAsia="Arial" w:hAnsi="Arial"/>
          <w:sz w:val="28"/>
        </w:rPr>
        <w:t>Firefox</w:t>
      </w:r>
      <w:r w:rsidRPr="005965B7">
        <w:rPr>
          <w:rFonts w:ascii="Arial" w:eastAsia="Arial" w:hAnsi="Arial"/>
          <w:sz w:val="28"/>
          <w:lang w:val="ru-RU"/>
        </w:rPr>
        <w:t>. Регистрация на сай</w:t>
      </w:r>
      <w:r w:rsidRPr="005965B7">
        <w:rPr>
          <w:rFonts w:ascii="Arial" w:eastAsia="Arial" w:hAnsi="Arial"/>
          <w:sz w:val="28"/>
          <w:lang w:val="ru-RU"/>
        </w:rPr>
        <w:t>те не нужна.</w:t>
      </w:r>
    </w:p>
    <w:p w:rsidR="00CC6F6E" w:rsidRPr="005965B7" w:rsidRDefault="00F50854">
      <w:pPr>
        <w:spacing w:before="200"/>
        <w:ind w:left="567" w:right="567"/>
        <w:jc w:val="center"/>
        <w:rPr>
          <w:lang w:val="ru-RU"/>
        </w:rPr>
      </w:pPr>
      <w:r w:rsidRPr="00F50854">
        <w:rPr>
          <w:lang w:val="ru-RU"/>
        </w:rPr>
        <w:drawing>
          <wp:inline distT="0" distB="0" distL="0" distR="0" wp14:anchorId="47F90B00" wp14:editId="7D039B4E">
            <wp:extent cx="1914792" cy="381053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before="280" w:after="160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32"/>
          <w:lang w:val="ru-RU"/>
        </w:rPr>
        <w:t>3. Главная страница — структура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На главной странице три основные категории (раскрываются по клику на карточку):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Контрольно-измерительные приборы — расходомеры, плотномеры, датчики давления,</w:t>
      </w:r>
      <w:r w:rsidRPr="005965B7">
        <w:rPr>
          <w:rFonts w:ascii="Arial" w:eastAsia="Arial" w:hAnsi="Arial"/>
          <w:sz w:val="28"/>
          <w:lang w:val="ru-RU"/>
        </w:rPr>
        <w:t xml:space="preserve"> бытовые счётчики;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Комплексные решения — заявка на модульные / комплексные проекты;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Поверочные установки — подбор СПУ для газа и заявки для жидкости.</w:t>
      </w:r>
    </w:p>
    <w:p w:rsidR="00CC6F6E" w:rsidRPr="005965B7" w:rsidRDefault="00F50854">
      <w:pPr>
        <w:spacing w:before="200"/>
        <w:ind w:left="567" w:right="567"/>
        <w:jc w:val="center"/>
        <w:rPr>
          <w:lang w:val="ru-RU"/>
        </w:rPr>
      </w:pPr>
      <w:r w:rsidRPr="00F50854">
        <w:rPr>
          <w:lang w:val="ru-RU"/>
        </w:rPr>
        <w:drawing>
          <wp:inline distT="0" distB="0" distL="0" distR="0" wp14:anchorId="6B399BA0" wp14:editId="1E5838BC">
            <wp:extent cx="5611060" cy="107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490" cy="108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before="280" w:after="160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32"/>
          <w:lang w:val="ru-RU"/>
        </w:rPr>
        <w:t>4. Подбор расходомера (основной сценарий)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Шаг 1. Отк</w:t>
      </w:r>
      <w:r w:rsidRPr="005965B7">
        <w:rPr>
          <w:rFonts w:ascii="Arial" w:eastAsia="Arial" w:hAnsi="Arial"/>
          <w:sz w:val="28"/>
          <w:lang w:val="ru-RU"/>
        </w:rPr>
        <w:t>ройте «Контрольно-измерительные приборы» → «Расходомеры».</w:t>
      </w:r>
    </w:p>
    <w:p w:rsidR="00CC6F6E" w:rsidRPr="005965B7" w:rsidRDefault="00F50854">
      <w:pPr>
        <w:spacing w:before="200"/>
        <w:ind w:left="567" w:right="567"/>
        <w:jc w:val="center"/>
        <w:rPr>
          <w:lang w:val="ru-RU"/>
        </w:rPr>
      </w:pPr>
      <w:r w:rsidRPr="00F50854">
        <w:rPr>
          <w:lang w:val="ru-RU"/>
        </w:rPr>
        <w:drawing>
          <wp:inline distT="0" distB="0" distL="0" distR="0" wp14:anchorId="384300E2" wp14:editId="48E18D43">
            <wp:extent cx="5144756" cy="146446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0044" cy="147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Шаг 2. Выберите среду: «Газ» или «Жидкость».</w:t>
      </w:r>
    </w:p>
    <w:p w:rsidR="00CC6F6E" w:rsidRPr="005965B7" w:rsidRDefault="00F50854">
      <w:pPr>
        <w:spacing w:before="200"/>
        <w:ind w:left="567" w:right="567"/>
        <w:jc w:val="center"/>
        <w:rPr>
          <w:lang w:val="ru-RU"/>
        </w:rPr>
      </w:pPr>
      <w:r w:rsidRPr="00F50854">
        <w:rPr>
          <w:lang w:val="ru-RU"/>
        </w:rPr>
        <w:lastRenderedPageBreak/>
        <w:drawing>
          <wp:inline distT="0" distB="0" distL="0" distR="0" wp14:anchorId="1BCE3A38" wp14:editId="0B43A6DE">
            <wp:extent cx="3439005" cy="2876951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854" w:rsidRDefault="00F50854">
      <w:pPr>
        <w:spacing w:after="120"/>
        <w:rPr>
          <w:rFonts w:ascii="Arial" w:eastAsia="Arial" w:hAnsi="Arial"/>
          <w:sz w:val="28"/>
        </w:rPr>
      </w:pP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>Шаг 3. Выбор области применения (газ)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>После выбора среды «Газ» откроется окно «Газ» с заголовком «Выб</w:t>
      </w:r>
      <w:r>
        <w:rPr>
          <w:rFonts w:ascii="Arial" w:eastAsia="Arial" w:hAnsi="Arial"/>
          <w:sz w:val="28"/>
          <w:lang w:val="ru-RU"/>
        </w:rPr>
        <w:t>ерите область применения».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>Нажмите на карточку, которая ближе всего описывает объект или задачу. Не нужно искать идеальное совпадение — выберите наиболее подходящий вариант.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>На экране 12 вариантов: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>• Учёт природного газа на объектах добычи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>• Учёт природного газа на объектах транспортировки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>• Учёт природного газа на объектах переработки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>• Коммерческий и технологический учёт газа на объектах коммунально-бытового хозяйства и промышленных предприятий, газораспределительных пунктах, котельных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>• Оснащение узлов учёта, требующих определение компонентного состава и плотности газа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lastRenderedPageBreak/>
        <w:t>• Учёт различных газов технологического назначения: кислорода, водорода, азота, сжатого воздуха, аргона, углекислого газа, ацетилена, гелия, этилена и других газов на промышленных предприятиях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>• Учёт природного газа в сетях газораспределения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 xml:space="preserve">• Оснащение </w:t>
      </w:r>
      <w:proofErr w:type="spellStart"/>
      <w:r w:rsidRPr="00F017C3">
        <w:rPr>
          <w:rFonts w:ascii="Arial" w:eastAsia="Arial" w:hAnsi="Arial"/>
          <w:sz w:val="28"/>
          <w:lang w:val="ru-RU"/>
        </w:rPr>
        <w:t>газоизмерительных</w:t>
      </w:r>
      <w:proofErr w:type="spellEnd"/>
      <w:r w:rsidRPr="00F017C3">
        <w:rPr>
          <w:rFonts w:ascii="Arial" w:eastAsia="Arial" w:hAnsi="Arial"/>
          <w:sz w:val="28"/>
          <w:lang w:val="ru-RU"/>
        </w:rPr>
        <w:t>, газораспределительных станций с диаметром трубопроводов от 50 до 1400 мм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>• Учёт попутного, факельного, водородосодержащего газов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 xml:space="preserve">• Учёт газа на узлах измерений классов А, Б и </w:t>
      </w:r>
      <w:proofErr w:type="gramStart"/>
      <w:r w:rsidRPr="00F017C3">
        <w:rPr>
          <w:rFonts w:ascii="Arial" w:eastAsia="Arial" w:hAnsi="Arial"/>
          <w:sz w:val="28"/>
          <w:lang w:val="ru-RU"/>
        </w:rPr>
        <w:t xml:space="preserve">В </w:t>
      </w:r>
      <w:proofErr w:type="spellStart"/>
      <w:r w:rsidRPr="00F017C3">
        <w:rPr>
          <w:rFonts w:ascii="Arial" w:eastAsia="Arial" w:hAnsi="Arial"/>
          <w:sz w:val="28"/>
          <w:lang w:val="ru-RU"/>
        </w:rPr>
        <w:t>в</w:t>
      </w:r>
      <w:proofErr w:type="spellEnd"/>
      <w:r w:rsidRPr="00F017C3">
        <w:rPr>
          <w:rFonts w:ascii="Arial" w:eastAsia="Arial" w:hAnsi="Arial"/>
          <w:sz w:val="28"/>
          <w:lang w:val="ru-RU"/>
        </w:rPr>
        <w:t xml:space="preserve"> соответствии с</w:t>
      </w:r>
      <w:proofErr w:type="gramEnd"/>
      <w:r w:rsidRPr="00F017C3">
        <w:rPr>
          <w:rFonts w:ascii="Arial" w:eastAsia="Arial" w:hAnsi="Arial"/>
          <w:sz w:val="28"/>
          <w:lang w:val="ru-RU"/>
        </w:rPr>
        <w:t xml:space="preserve"> СТО Газпром 5.37-2020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>• Учёт реверсивного и пульсирующего расхода газа на узлах учёта АГНКС, компрессорных станциях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017C3">
        <w:rPr>
          <w:rFonts w:ascii="Arial" w:eastAsia="Arial" w:hAnsi="Arial"/>
          <w:sz w:val="28"/>
          <w:lang w:val="ru-RU"/>
        </w:rPr>
        <w:t>• Другое (заполнить свои характеристики)</w:t>
      </w:r>
    </w:p>
    <w:p w:rsidR="00F017C3" w:rsidRPr="00F017C3" w:rsidRDefault="00F017C3" w:rsidP="00F017C3">
      <w:pPr>
        <w:spacing w:after="120"/>
        <w:rPr>
          <w:rFonts w:ascii="Arial" w:eastAsia="Arial" w:hAnsi="Arial"/>
          <w:sz w:val="28"/>
          <w:lang w:val="ru-RU"/>
        </w:rPr>
      </w:pPr>
      <w:r w:rsidRPr="00F50854">
        <w:rPr>
          <w:rFonts w:ascii="Arial" w:eastAsia="Arial" w:hAnsi="Arial"/>
          <w:sz w:val="28"/>
        </w:rPr>
        <w:drawing>
          <wp:inline distT="0" distB="0" distL="0" distR="0" wp14:anchorId="519A69FE" wp14:editId="2BE12452">
            <wp:extent cx="6152515" cy="4303395"/>
            <wp:effectExtent l="0" t="0" r="63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Default="00F50854">
      <w:pPr>
        <w:spacing w:after="120"/>
      </w:pPr>
      <w:proofErr w:type="spellStart"/>
      <w:r>
        <w:rPr>
          <w:rFonts w:ascii="Arial" w:eastAsia="Arial" w:hAnsi="Arial"/>
          <w:sz w:val="28"/>
        </w:rPr>
        <w:t>Шаг</w:t>
      </w:r>
      <w:proofErr w:type="spellEnd"/>
      <w:r>
        <w:rPr>
          <w:rFonts w:ascii="Arial" w:eastAsia="Arial" w:hAnsi="Arial"/>
          <w:sz w:val="28"/>
        </w:rPr>
        <w:t xml:space="preserve"> </w:t>
      </w:r>
      <w:r>
        <w:rPr>
          <w:rFonts w:ascii="Arial" w:eastAsia="Arial" w:hAnsi="Arial"/>
          <w:sz w:val="28"/>
          <w:lang w:val="ru-RU"/>
        </w:rPr>
        <w:t>3</w:t>
      </w:r>
      <w:r w:rsidR="00FB1972">
        <w:rPr>
          <w:rFonts w:ascii="Arial" w:eastAsia="Arial" w:hAnsi="Arial"/>
          <w:sz w:val="28"/>
        </w:rPr>
        <w:t>. Укажите параметры оборудования: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расход (от / до) и единицу измерения;</w:t>
      </w:r>
    </w:p>
    <w:p w:rsidR="00CC6F6E" w:rsidRDefault="00FB1972">
      <w:pPr>
        <w:pStyle w:val="a0"/>
        <w:spacing w:after="80"/>
      </w:pPr>
      <w:proofErr w:type="spellStart"/>
      <w:r>
        <w:rPr>
          <w:rFonts w:ascii="Arial" w:eastAsia="Arial" w:hAnsi="Arial"/>
          <w:sz w:val="28"/>
        </w:rPr>
        <w:t>диаметр</w:t>
      </w:r>
      <w:proofErr w:type="spellEnd"/>
      <w:r>
        <w:rPr>
          <w:rFonts w:ascii="Arial" w:eastAsia="Arial" w:hAnsi="Arial"/>
          <w:sz w:val="28"/>
        </w:rPr>
        <w:t xml:space="preserve"> </w:t>
      </w:r>
      <w:proofErr w:type="spellStart"/>
      <w:r>
        <w:rPr>
          <w:rFonts w:ascii="Arial" w:eastAsia="Arial" w:hAnsi="Arial"/>
          <w:sz w:val="28"/>
        </w:rPr>
        <w:t>трубопровод</w:t>
      </w:r>
      <w:r>
        <w:rPr>
          <w:rFonts w:ascii="Arial" w:eastAsia="Arial" w:hAnsi="Arial"/>
          <w:sz w:val="28"/>
        </w:rPr>
        <w:t>а</w:t>
      </w:r>
      <w:proofErr w:type="spellEnd"/>
      <w:r>
        <w:rPr>
          <w:rFonts w:ascii="Arial" w:eastAsia="Arial" w:hAnsi="Arial"/>
          <w:sz w:val="28"/>
        </w:rPr>
        <w:t xml:space="preserve">, </w:t>
      </w:r>
      <w:proofErr w:type="spellStart"/>
      <w:r>
        <w:rPr>
          <w:rFonts w:ascii="Arial" w:eastAsia="Arial" w:hAnsi="Arial"/>
          <w:sz w:val="28"/>
        </w:rPr>
        <w:t>мм</w:t>
      </w:r>
      <w:proofErr w:type="spellEnd"/>
      <w:r>
        <w:rPr>
          <w:rFonts w:ascii="Arial" w:eastAsia="Arial" w:hAnsi="Arial"/>
          <w:sz w:val="28"/>
        </w:rPr>
        <w:t>;</w:t>
      </w:r>
    </w:p>
    <w:p w:rsidR="00CC6F6E" w:rsidRDefault="00FB1972">
      <w:pPr>
        <w:pStyle w:val="a0"/>
        <w:spacing w:after="80"/>
      </w:pPr>
      <w:r>
        <w:rPr>
          <w:rFonts w:ascii="Arial" w:eastAsia="Arial" w:hAnsi="Arial"/>
          <w:sz w:val="28"/>
        </w:rPr>
        <w:lastRenderedPageBreak/>
        <w:t>рабочее давление, МПа;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температуру рабочей и окружающей среды, °</w:t>
      </w:r>
      <w:r>
        <w:rPr>
          <w:rFonts w:ascii="Arial" w:eastAsia="Arial" w:hAnsi="Arial"/>
          <w:sz w:val="28"/>
        </w:rPr>
        <w:t>C</w:t>
      </w:r>
      <w:r w:rsidRPr="005965B7">
        <w:rPr>
          <w:rFonts w:ascii="Arial" w:eastAsia="Arial" w:hAnsi="Arial"/>
          <w:sz w:val="28"/>
          <w:lang w:val="ru-RU"/>
        </w:rPr>
        <w:t>.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При необходимости отметьте «Макс. расход при скорости 25 м/с» (для расчётов по Газпрому).</w:t>
      </w:r>
    </w:p>
    <w:p w:rsidR="00CC6F6E" w:rsidRPr="005965B7" w:rsidRDefault="00F50854">
      <w:pPr>
        <w:spacing w:before="200"/>
        <w:ind w:left="567" w:right="567"/>
        <w:jc w:val="center"/>
        <w:rPr>
          <w:lang w:val="ru-RU"/>
        </w:rPr>
      </w:pPr>
      <w:r w:rsidRPr="00F50854">
        <w:rPr>
          <w:lang w:val="ru-RU"/>
        </w:rPr>
        <w:drawing>
          <wp:inline distT="0" distB="0" distL="0" distR="0" wp14:anchorId="2B717048" wp14:editId="5D7A94D0">
            <wp:extent cx="2926080" cy="3921144"/>
            <wp:effectExtent l="0" t="0" r="762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8406" cy="395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50854">
      <w:pPr>
        <w:spacing w:after="120"/>
        <w:rPr>
          <w:lang w:val="ru-RU"/>
        </w:rPr>
      </w:pPr>
      <w:r>
        <w:rPr>
          <w:rFonts w:ascii="Arial" w:eastAsia="Arial" w:hAnsi="Arial"/>
          <w:sz w:val="28"/>
          <w:lang w:val="ru-RU"/>
        </w:rPr>
        <w:t>Шаг 4</w:t>
      </w:r>
      <w:r w:rsidR="00FB1972" w:rsidRPr="005965B7">
        <w:rPr>
          <w:rFonts w:ascii="Arial" w:eastAsia="Arial" w:hAnsi="Arial"/>
          <w:sz w:val="28"/>
          <w:lang w:val="ru-RU"/>
        </w:rPr>
        <w:t>. Нажмите кнопку по</w:t>
      </w:r>
      <w:r w:rsidR="00FB1972" w:rsidRPr="005965B7">
        <w:rPr>
          <w:rFonts w:ascii="Arial" w:eastAsia="Arial" w:hAnsi="Arial"/>
          <w:sz w:val="28"/>
          <w:lang w:val="ru-RU"/>
        </w:rPr>
        <w:t>иска / подбора. Система покажет список подходящих моделей.</w:t>
      </w:r>
    </w:p>
    <w:p w:rsidR="00CC6F6E" w:rsidRDefault="00F017C3">
      <w:pPr>
        <w:spacing w:before="200"/>
        <w:ind w:left="567" w:right="567"/>
        <w:jc w:val="center"/>
        <w:rPr>
          <w:lang w:val="ru-RU"/>
        </w:rPr>
      </w:pPr>
      <w:r w:rsidRPr="00F017C3">
        <w:rPr>
          <w:lang w:val="ru-RU"/>
        </w:rPr>
        <w:drawing>
          <wp:inline distT="0" distB="0" distL="0" distR="0" wp14:anchorId="7E1465CC" wp14:editId="71743ABF">
            <wp:extent cx="4839375" cy="657317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3" w:rsidRPr="005965B7" w:rsidRDefault="00F017C3">
      <w:pPr>
        <w:spacing w:before="200"/>
        <w:ind w:left="567" w:right="567"/>
        <w:jc w:val="center"/>
        <w:rPr>
          <w:lang w:val="ru-RU"/>
        </w:rPr>
      </w:pPr>
      <w:r w:rsidRPr="00F017C3">
        <w:rPr>
          <w:lang w:val="ru-RU"/>
        </w:rPr>
        <w:lastRenderedPageBreak/>
        <w:drawing>
          <wp:inline distT="0" distB="0" distL="0" distR="0" wp14:anchorId="55066CB2" wp14:editId="2282EFF9">
            <wp:extent cx="6152515" cy="3161665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Default="00FB1972">
      <w:pPr>
        <w:spacing w:after="120"/>
        <w:rPr>
          <w:rFonts w:ascii="Arial" w:eastAsia="Arial" w:hAnsi="Arial"/>
          <w:sz w:val="28"/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Шаг 6. Выберите нужную модель — откроется окно «</w:t>
      </w:r>
      <w:r w:rsidR="00F017C3">
        <w:rPr>
          <w:rFonts w:ascii="Arial" w:eastAsia="Arial" w:hAnsi="Arial"/>
          <w:sz w:val="28"/>
          <w:lang w:val="ru-RU"/>
        </w:rPr>
        <w:t>Показать</w:t>
      </w:r>
      <w:r w:rsidRPr="005965B7">
        <w:rPr>
          <w:rFonts w:ascii="Arial" w:eastAsia="Arial" w:hAnsi="Arial"/>
          <w:sz w:val="28"/>
          <w:lang w:val="ru-RU"/>
        </w:rPr>
        <w:t xml:space="preserve"> цену» (см. раздел 5).</w:t>
      </w:r>
    </w:p>
    <w:p w:rsidR="00F017C3" w:rsidRPr="005965B7" w:rsidRDefault="00F017C3">
      <w:pPr>
        <w:spacing w:after="120"/>
        <w:rPr>
          <w:lang w:val="ru-RU"/>
        </w:rPr>
      </w:pPr>
    </w:p>
    <w:p w:rsidR="00CC6F6E" w:rsidRPr="005965B7" w:rsidRDefault="00FB1972">
      <w:pPr>
        <w:spacing w:before="280" w:after="160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32"/>
          <w:lang w:val="ru-RU"/>
        </w:rPr>
        <w:t>5. Узнать предварительную цену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Чтобы видеть цену, нужно подтве</w:t>
      </w:r>
      <w:r w:rsidRPr="005965B7">
        <w:rPr>
          <w:rFonts w:ascii="Arial" w:eastAsia="Arial" w:hAnsi="Arial"/>
          <w:sz w:val="28"/>
          <w:lang w:val="ru-RU"/>
        </w:rPr>
        <w:t xml:space="preserve">рдить </w:t>
      </w:r>
      <w:r>
        <w:rPr>
          <w:rFonts w:ascii="Arial" w:eastAsia="Arial" w:hAnsi="Arial"/>
          <w:sz w:val="28"/>
        </w:rPr>
        <w:t>e</w:t>
      </w:r>
      <w:r w:rsidRPr="005965B7">
        <w:rPr>
          <w:rFonts w:ascii="Arial" w:eastAsia="Arial" w:hAnsi="Arial"/>
          <w:sz w:val="28"/>
          <w:lang w:val="ru-RU"/>
        </w:rPr>
        <w:t>-</w:t>
      </w:r>
      <w:r>
        <w:rPr>
          <w:rFonts w:ascii="Arial" w:eastAsia="Arial" w:hAnsi="Arial"/>
          <w:sz w:val="28"/>
        </w:rPr>
        <w:t>mail</w:t>
      </w:r>
      <w:r w:rsidRPr="005965B7">
        <w:rPr>
          <w:rFonts w:ascii="Arial" w:eastAsia="Arial" w:hAnsi="Arial"/>
          <w:sz w:val="28"/>
          <w:lang w:val="ru-RU"/>
        </w:rPr>
        <w:t>. Это защита от спама и способ связать заявку с контактами.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b/>
          <w:sz w:val="28"/>
          <w:lang w:val="ru-RU"/>
        </w:rPr>
        <w:t>В окне «Узнать цену» заполните:</w:t>
      </w:r>
    </w:p>
    <w:p w:rsidR="00CC6F6E" w:rsidRDefault="00FB1972">
      <w:pPr>
        <w:pStyle w:val="a0"/>
        <w:spacing w:after="80"/>
      </w:pPr>
      <w:r>
        <w:rPr>
          <w:rFonts w:ascii="Arial" w:eastAsia="Arial" w:hAnsi="Arial"/>
          <w:sz w:val="28"/>
        </w:rPr>
        <w:t>ФИО (</w:t>
      </w:r>
      <w:proofErr w:type="spellStart"/>
      <w:r>
        <w:rPr>
          <w:rFonts w:ascii="Arial" w:eastAsia="Arial" w:hAnsi="Arial"/>
          <w:sz w:val="28"/>
        </w:rPr>
        <w:t>обязательно</w:t>
      </w:r>
      <w:proofErr w:type="spellEnd"/>
      <w:r>
        <w:rPr>
          <w:rFonts w:ascii="Arial" w:eastAsia="Arial" w:hAnsi="Arial"/>
          <w:sz w:val="28"/>
        </w:rPr>
        <w:t>);</w:t>
      </w:r>
    </w:p>
    <w:p w:rsidR="00CC6F6E" w:rsidRDefault="00FB1972">
      <w:pPr>
        <w:pStyle w:val="a0"/>
        <w:spacing w:after="80"/>
      </w:pPr>
      <w:r>
        <w:rPr>
          <w:rFonts w:ascii="Arial" w:eastAsia="Arial" w:hAnsi="Arial"/>
          <w:sz w:val="28"/>
        </w:rPr>
        <w:t>телефон (обязательно);</w:t>
      </w:r>
    </w:p>
    <w:p w:rsidR="00CC6F6E" w:rsidRDefault="00FB1972">
      <w:pPr>
        <w:pStyle w:val="a0"/>
        <w:spacing w:after="80"/>
      </w:pPr>
      <w:r>
        <w:rPr>
          <w:rFonts w:ascii="Arial" w:eastAsia="Arial" w:hAnsi="Arial"/>
          <w:sz w:val="28"/>
        </w:rPr>
        <w:t>e-mail (обязательно);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поставьте галочку согласия на обработку персональных данных.</w:t>
      </w:r>
    </w:p>
    <w:p w:rsidR="00CC6F6E" w:rsidRPr="005965B7" w:rsidRDefault="00F017C3">
      <w:pPr>
        <w:spacing w:before="200"/>
        <w:ind w:left="567" w:right="567"/>
        <w:jc w:val="center"/>
        <w:rPr>
          <w:lang w:val="ru-RU"/>
        </w:rPr>
      </w:pPr>
      <w:r w:rsidRPr="00F017C3">
        <w:rPr>
          <w:lang w:val="ru-RU"/>
        </w:rPr>
        <w:lastRenderedPageBreak/>
        <w:drawing>
          <wp:inline distT="0" distB="0" distL="0" distR="0" wp14:anchorId="3EE9D6F9" wp14:editId="2C0DE137">
            <wp:extent cx="4094922" cy="398303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1700" cy="399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Default="00FB1972">
      <w:pPr>
        <w:spacing w:after="120"/>
      </w:pPr>
      <w:proofErr w:type="spellStart"/>
      <w:r>
        <w:rPr>
          <w:rFonts w:ascii="Arial" w:eastAsia="Arial" w:hAnsi="Arial"/>
          <w:sz w:val="28"/>
        </w:rPr>
        <w:t>Далее</w:t>
      </w:r>
      <w:proofErr w:type="spellEnd"/>
      <w:r>
        <w:rPr>
          <w:rFonts w:ascii="Arial" w:eastAsia="Arial" w:hAnsi="Arial"/>
          <w:sz w:val="28"/>
        </w:rPr>
        <w:t>: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 xml:space="preserve">нажмите «Отправить код» — на </w:t>
      </w:r>
      <w:r>
        <w:rPr>
          <w:rFonts w:ascii="Arial" w:eastAsia="Arial" w:hAnsi="Arial"/>
          <w:sz w:val="28"/>
        </w:rPr>
        <w:t>e</w:t>
      </w:r>
      <w:r w:rsidRPr="005965B7">
        <w:rPr>
          <w:rFonts w:ascii="Arial" w:eastAsia="Arial" w:hAnsi="Arial"/>
          <w:sz w:val="28"/>
          <w:lang w:val="ru-RU"/>
        </w:rPr>
        <w:t>-</w:t>
      </w:r>
      <w:r>
        <w:rPr>
          <w:rFonts w:ascii="Arial" w:eastAsia="Arial" w:hAnsi="Arial"/>
          <w:sz w:val="28"/>
        </w:rPr>
        <w:t>mail</w:t>
      </w:r>
      <w:r w:rsidRPr="005965B7">
        <w:rPr>
          <w:rFonts w:ascii="Arial" w:eastAsia="Arial" w:hAnsi="Arial"/>
          <w:sz w:val="28"/>
          <w:lang w:val="ru-RU"/>
        </w:rPr>
        <w:t xml:space="preserve"> придёт письмо с 6-значным кодом (действует 5 минут);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введите код и нажмите «Подтвердить»;</w:t>
      </w:r>
    </w:p>
    <w:p w:rsidR="00CC6F6E" w:rsidRDefault="00FB1972">
      <w:pPr>
        <w:pStyle w:val="a0"/>
        <w:spacing w:after="80"/>
      </w:pPr>
      <w:proofErr w:type="spellStart"/>
      <w:proofErr w:type="gramStart"/>
      <w:r>
        <w:rPr>
          <w:rFonts w:ascii="Arial" w:eastAsia="Arial" w:hAnsi="Arial"/>
          <w:sz w:val="28"/>
        </w:rPr>
        <w:t>нажмите</w:t>
      </w:r>
      <w:proofErr w:type="spellEnd"/>
      <w:proofErr w:type="gramEnd"/>
      <w:r>
        <w:rPr>
          <w:rFonts w:ascii="Arial" w:eastAsia="Arial" w:hAnsi="Arial"/>
          <w:sz w:val="28"/>
        </w:rPr>
        <w:t xml:space="preserve"> «</w:t>
      </w:r>
      <w:proofErr w:type="spellStart"/>
      <w:r>
        <w:rPr>
          <w:rFonts w:ascii="Arial" w:eastAsia="Arial" w:hAnsi="Arial"/>
          <w:sz w:val="28"/>
        </w:rPr>
        <w:t>Показать</w:t>
      </w:r>
      <w:proofErr w:type="spellEnd"/>
      <w:r>
        <w:rPr>
          <w:rFonts w:ascii="Arial" w:eastAsia="Arial" w:hAnsi="Arial"/>
          <w:sz w:val="28"/>
        </w:rPr>
        <w:t xml:space="preserve"> </w:t>
      </w:r>
      <w:proofErr w:type="spellStart"/>
      <w:r>
        <w:rPr>
          <w:rFonts w:ascii="Arial" w:eastAsia="Arial" w:hAnsi="Arial"/>
          <w:sz w:val="28"/>
        </w:rPr>
        <w:t>цену</w:t>
      </w:r>
      <w:proofErr w:type="spellEnd"/>
      <w:r>
        <w:rPr>
          <w:rFonts w:ascii="Arial" w:eastAsia="Arial" w:hAnsi="Arial"/>
          <w:sz w:val="28"/>
        </w:rPr>
        <w:t>».</w:t>
      </w:r>
    </w:p>
    <w:p w:rsidR="00CC6F6E" w:rsidRPr="005965B7" w:rsidRDefault="00FB1972">
      <w:pPr>
        <w:spacing w:before="200"/>
        <w:ind w:left="567" w:right="567"/>
        <w:jc w:val="center"/>
        <w:rPr>
          <w:lang w:val="ru-RU"/>
        </w:rPr>
      </w:pPr>
      <w:r w:rsidRPr="005965B7">
        <w:rPr>
          <w:rFonts w:ascii="Arial" w:eastAsia="Arial" w:hAnsi="Arial"/>
          <w:color w:val="718096"/>
          <w:sz w:val="24"/>
          <w:lang w:val="ru-RU"/>
        </w:rPr>
        <w:lastRenderedPageBreak/>
        <w:t xml:space="preserve"> </w:t>
      </w:r>
      <w:r w:rsidR="00F017C3" w:rsidRPr="00F017C3">
        <w:rPr>
          <w:rFonts w:ascii="Arial" w:eastAsia="Arial" w:hAnsi="Arial"/>
          <w:color w:val="718096"/>
          <w:sz w:val="24"/>
          <w:lang w:val="ru-RU"/>
        </w:rPr>
        <w:drawing>
          <wp:inline distT="0" distB="0" distL="0" distR="0" wp14:anchorId="437D0979" wp14:editId="07C8D64A">
            <wp:extent cx="4317558" cy="3886203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1965" cy="38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П</w:t>
      </w:r>
      <w:r w:rsidRPr="005965B7">
        <w:rPr>
          <w:rFonts w:ascii="Arial" w:eastAsia="Arial" w:hAnsi="Arial"/>
          <w:sz w:val="28"/>
          <w:lang w:val="ru-RU"/>
        </w:rPr>
        <w:t>осле этого отобразится предварительная стоимость с названием прибора и параметрами. Цена указана с НДС 22% в минимальной комплектации — без дополнительных опций. Точная стоимость зависит от полной комплектации и условий поставки.</w:t>
      </w:r>
    </w:p>
    <w:p w:rsidR="00CC6F6E" w:rsidRPr="005965B7" w:rsidRDefault="00F017C3">
      <w:pPr>
        <w:spacing w:before="200"/>
        <w:ind w:left="567" w:right="567"/>
        <w:jc w:val="center"/>
        <w:rPr>
          <w:lang w:val="ru-RU"/>
        </w:rPr>
      </w:pPr>
      <w:r w:rsidRPr="00F017C3">
        <w:rPr>
          <w:lang w:val="ru-RU"/>
        </w:rPr>
        <w:lastRenderedPageBreak/>
        <w:drawing>
          <wp:inline distT="0" distB="0" distL="0" distR="0" wp14:anchorId="2EDF66BC" wp14:editId="6139E66F">
            <wp:extent cx="3641697" cy="4680255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4744" cy="469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 xml:space="preserve">Менеджер компании автоматически получает уведомление на </w:t>
      </w:r>
      <w:r>
        <w:rPr>
          <w:rFonts w:ascii="Arial" w:eastAsia="Arial" w:hAnsi="Arial"/>
          <w:sz w:val="28"/>
        </w:rPr>
        <w:t>e</w:t>
      </w:r>
      <w:r w:rsidRPr="005965B7">
        <w:rPr>
          <w:rFonts w:ascii="Arial" w:eastAsia="Arial" w:hAnsi="Arial"/>
          <w:sz w:val="28"/>
          <w:lang w:val="ru-RU"/>
        </w:rPr>
        <w:t>-</w:t>
      </w:r>
      <w:r>
        <w:rPr>
          <w:rFonts w:ascii="Arial" w:eastAsia="Arial" w:hAnsi="Arial"/>
          <w:sz w:val="28"/>
        </w:rPr>
        <w:t>mail</w:t>
      </w:r>
      <w:r w:rsidRPr="005965B7">
        <w:rPr>
          <w:rFonts w:ascii="Arial" w:eastAsia="Arial" w:hAnsi="Arial"/>
          <w:sz w:val="28"/>
          <w:lang w:val="ru-RU"/>
        </w:rPr>
        <w:t xml:space="preserve"> о вашем запросе цены.</w:t>
      </w:r>
    </w:p>
    <w:p w:rsidR="00CC6F6E" w:rsidRPr="005965B7" w:rsidRDefault="00FB1972">
      <w:pPr>
        <w:spacing w:before="280" w:after="160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32"/>
          <w:lang w:val="ru-RU"/>
        </w:rPr>
        <w:t>6. Получить ТКП (технико-коммерческое предложение)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После отображения цены нажмите «Получить ТКП».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Шаг 1. В конфигураторе отметьте дополнительные комп</w:t>
      </w:r>
      <w:r w:rsidRPr="005965B7">
        <w:rPr>
          <w:rFonts w:ascii="Arial" w:eastAsia="Arial" w:hAnsi="Arial"/>
          <w:sz w:val="28"/>
          <w:lang w:val="ru-RU"/>
        </w:rPr>
        <w:t xml:space="preserve">лектующие (КМЧ, кабель, фланцы, прямые участки, датчики и др.). Система подбирает позиции по прайсам автоматически. Сумма </w:t>
      </w:r>
      <w:proofErr w:type="spellStart"/>
      <w:r w:rsidRPr="005965B7">
        <w:rPr>
          <w:rFonts w:ascii="Arial" w:eastAsia="Arial" w:hAnsi="Arial"/>
          <w:sz w:val="28"/>
          <w:lang w:val="ru-RU"/>
        </w:rPr>
        <w:t>допов</w:t>
      </w:r>
      <w:proofErr w:type="spellEnd"/>
      <w:r w:rsidRPr="005965B7">
        <w:rPr>
          <w:rFonts w:ascii="Arial" w:eastAsia="Arial" w:hAnsi="Arial"/>
          <w:sz w:val="28"/>
          <w:lang w:val="ru-RU"/>
        </w:rPr>
        <w:t xml:space="preserve"> отображается в блоке итого.</w:t>
      </w:r>
    </w:p>
    <w:p w:rsidR="00CC6F6E" w:rsidRPr="005965B7" w:rsidRDefault="00F017C3">
      <w:pPr>
        <w:spacing w:before="200"/>
        <w:ind w:left="567" w:right="567"/>
        <w:jc w:val="center"/>
        <w:rPr>
          <w:lang w:val="ru-RU"/>
        </w:rPr>
      </w:pPr>
      <w:r w:rsidRPr="00F017C3">
        <w:rPr>
          <w:lang w:val="ru-RU"/>
        </w:rPr>
        <w:lastRenderedPageBreak/>
        <w:drawing>
          <wp:inline distT="0" distB="0" distL="0" distR="0" wp14:anchorId="53BC289D" wp14:editId="17BBB5A8">
            <wp:extent cx="4484536" cy="45960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4231" cy="460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Шаг 2. Нажмите кнопку отправк</w:t>
      </w:r>
      <w:r w:rsidRPr="005965B7">
        <w:rPr>
          <w:rFonts w:ascii="Arial" w:eastAsia="Arial" w:hAnsi="Arial"/>
          <w:sz w:val="28"/>
          <w:lang w:val="ru-RU"/>
        </w:rPr>
        <w:t>и / формирования ТКП.</w:t>
      </w:r>
    </w:p>
    <w:p w:rsidR="00CC6F6E" w:rsidRDefault="00FB1972">
      <w:pPr>
        <w:spacing w:after="120"/>
      </w:pPr>
      <w:proofErr w:type="spellStart"/>
      <w:r>
        <w:rPr>
          <w:rFonts w:ascii="Arial" w:eastAsia="Arial" w:hAnsi="Arial"/>
          <w:sz w:val="28"/>
        </w:rPr>
        <w:t>Что</w:t>
      </w:r>
      <w:proofErr w:type="spellEnd"/>
      <w:r>
        <w:rPr>
          <w:rFonts w:ascii="Arial" w:eastAsia="Arial" w:hAnsi="Arial"/>
          <w:sz w:val="28"/>
        </w:rPr>
        <w:t xml:space="preserve"> </w:t>
      </w:r>
      <w:proofErr w:type="spellStart"/>
      <w:r>
        <w:rPr>
          <w:rFonts w:ascii="Arial" w:eastAsia="Arial" w:hAnsi="Arial"/>
          <w:sz w:val="28"/>
        </w:rPr>
        <w:t>происходит</w:t>
      </w:r>
      <w:proofErr w:type="spellEnd"/>
      <w:r>
        <w:rPr>
          <w:rFonts w:ascii="Arial" w:eastAsia="Arial" w:hAnsi="Arial"/>
          <w:sz w:val="28"/>
        </w:rPr>
        <w:t>: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на экране открывается печатная форма ТКП с номером, датой, сроком действия, характеристиками, ценой и списком комплектующих;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 xml:space="preserve">менеджер получает письмо с данными клиента, </w:t>
      </w:r>
      <w:r>
        <w:rPr>
          <w:rFonts w:ascii="Arial" w:eastAsia="Arial" w:hAnsi="Arial"/>
          <w:sz w:val="28"/>
        </w:rPr>
        <w:t>PDF</w:t>
      </w:r>
      <w:r w:rsidRPr="005965B7">
        <w:rPr>
          <w:rFonts w:ascii="Arial" w:eastAsia="Arial" w:hAnsi="Arial"/>
          <w:sz w:val="28"/>
          <w:lang w:val="ru-RU"/>
        </w:rPr>
        <w:t xml:space="preserve"> ТКП во вложении и ссылкой для открытия файла;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вы можете распечатать ТКП или сохранить через браузер (кнопка «Печать» в форме).</w:t>
      </w:r>
    </w:p>
    <w:p w:rsidR="00CC6F6E" w:rsidRPr="005965B7" w:rsidRDefault="00F017C3">
      <w:pPr>
        <w:spacing w:before="200"/>
        <w:ind w:left="567" w:right="567"/>
        <w:jc w:val="center"/>
        <w:rPr>
          <w:lang w:val="ru-RU"/>
        </w:rPr>
      </w:pPr>
      <w:r w:rsidRPr="00F017C3">
        <w:rPr>
          <w:lang w:val="ru-RU"/>
        </w:rPr>
        <w:lastRenderedPageBreak/>
        <w:drawing>
          <wp:inline distT="0" distB="0" distL="0" distR="0" wp14:anchorId="534CF662" wp14:editId="431359D7">
            <wp:extent cx="4405023" cy="55720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3074" cy="558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before="280" w:after="160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32"/>
          <w:lang w:val="ru-RU"/>
        </w:rPr>
        <w:t>7. Связаться с дилером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 xml:space="preserve">Для некоторых категорий (например, бытовые счётчики) после подтверждения </w:t>
      </w:r>
      <w:r>
        <w:rPr>
          <w:rFonts w:ascii="Arial" w:eastAsia="Arial" w:hAnsi="Arial"/>
          <w:sz w:val="28"/>
        </w:rPr>
        <w:t>e</w:t>
      </w:r>
      <w:r w:rsidRPr="005965B7">
        <w:rPr>
          <w:rFonts w:ascii="Arial" w:eastAsia="Arial" w:hAnsi="Arial"/>
          <w:sz w:val="28"/>
          <w:lang w:val="ru-RU"/>
        </w:rPr>
        <w:t>-</w:t>
      </w:r>
      <w:r>
        <w:rPr>
          <w:rFonts w:ascii="Arial" w:eastAsia="Arial" w:hAnsi="Arial"/>
          <w:sz w:val="28"/>
        </w:rPr>
        <w:t>mail</w:t>
      </w:r>
      <w:r w:rsidRPr="005965B7">
        <w:rPr>
          <w:rFonts w:ascii="Arial" w:eastAsia="Arial" w:hAnsi="Arial"/>
          <w:sz w:val="28"/>
          <w:lang w:val="ru-RU"/>
        </w:rPr>
        <w:t xml:space="preserve"> доступна кнопка «Связаться с </w:t>
      </w:r>
      <w:r w:rsidRPr="005965B7">
        <w:rPr>
          <w:rFonts w:ascii="Arial" w:eastAsia="Arial" w:hAnsi="Arial"/>
          <w:sz w:val="28"/>
          <w:lang w:val="ru-RU"/>
        </w:rPr>
        <w:t>дилером». В окне выберите страну, регион и дилера из списка.</w:t>
      </w:r>
    </w:p>
    <w:p w:rsidR="00CC6F6E" w:rsidRPr="005965B7" w:rsidRDefault="00F017C3">
      <w:pPr>
        <w:spacing w:before="200"/>
        <w:ind w:left="567" w:right="567"/>
        <w:jc w:val="center"/>
        <w:rPr>
          <w:lang w:val="ru-RU"/>
        </w:rPr>
      </w:pPr>
      <w:r w:rsidRPr="00F017C3">
        <w:rPr>
          <w:lang w:val="ru-RU"/>
        </w:rPr>
        <w:lastRenderedPageBreak/>
        <w:drawing>
          <wp:inline distT="0" distB="0" distL="0" distR="0" wp14:anchorId="5E37C637" wp14:editId="5A57AFB3">
            <wp:extent cx="3522428" cy="2879389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4940" cy="289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before="280" w:after="160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32"/>
          <w:lang w:val="ru-RU"/>
        </w:rPr>
        <w:t>8. Другие типы подбора в разделе КИП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b/>
          <w:sz w:val="28"/>
          <w:lang w:val="ru-RU"/>
        </w:rPr>
        <w:t>Бытовые счётчики газа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 xml:space="preserve">Откройте карточку «Бытовые счётчики газа» — откроется прайс-лист </w:t>
      </w:r>
      <w:r w:rsidRPr="005965B7">
        <w:rPr>
          <w:rFonts w:ascii="Arial" w:eastAsia="Arial" w:hAnsi="Arial"/>
          <w:sz w:val="28"/>
          <w:lang w:val="ru-RU"/>
        </w:rPr>
        <w:t xml:space="preserve">счётчиков </w:t>
      </w:r>
      <w:r>
        <w:rPr>
          <w:rFonts w:ascii="Arial" w:eastAsia="Arial" w:hAnsi="Arial"/>
          <w:sz w:val="28"/>
        </w:rPr>
        <w:t>GRAND</w:t>
      </w:r>
      <w:r w:rsidRPr="005965B7">
        <w:rPr>
          <w:rFonts w:ascii="Arial" w:eastAsia="Arial" w:hAnsi="Arial"/>
          <w:sz w:val="28"/>
          <w:lang w:val="ru-RU"/>
        </w:rPr>
        <w:t>.</w:t>
      </w:r>
    </w:p>
    <w:p w:rsidR="00CC6F6E" w:rsidRPr="005965B7" w:rsidRDefault="00FB1972">
      <w:pPr>
        <w:spacing w:before="200"/>
        <w:ind w:left="567" w:right="567"/>
        <w:jc w:val="center"/>
        <w:rPr>
          <w:lang w:val="ru-RU"/>
        </w:rPr>
      </w:pPr>
      <w:r w:rsidRPr="00FB1972">
        <w:rPr>
          <w:lang w:val="ru-RU"/>
        </w:rPr>
        <w:drawing>
          <wp:inline distT="0" distB="0" distL="0" distR="0" wp14:anchorId="3A37E8DD" wp14:editId="2A206246">
            <wp:extent cx="3927944" cy="339929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8469" cy="34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b/>
          <w:sz w:val="28"/>
          <w:lang w:val="ru-RU"/>
        </w:rPr>
        <w:t>Плотномеры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lastRenderedPageBreak/>
        <w:t xml:space="preserve">В разделе «Плотномеры» нажмите «Подобрать плотномер» — укажите параметры в форме. После подтверждения </w:t>
      </w:r>
      <w:r>
        <w:rPr>
          <w:rFonts w:ascii="Arial" w:eastAsia="Arial" w:hAnsi="Arial"/>
          <w:sz w:val="28"/>
        </w:rPr>
        <w:t>e</w:t>
      </w:r>
      <w:r w:rsidRPr="005965B7">
        <w:rPr>
          <w:rFonts w:ascii="Arial" w:eastAsia="Arial" w:hAnsi="Arial"/>
          <w:sz w:val="28"/>
          <w:lang w:val="ru-RU"/>
        </w:rPr>
        <w:t>-</w:t>
      </w:r>
      <w:r>
        <w:rPr>
          <w:rFonts w:ascii="Arial" w:eastAsia="Arial" w:hAnsi="Arial"/>
          <w:sz w:val="28"/>
        </w:rPr>
        <w:t>mail</w:t>
      </w:r>
      <w:r w:rsidRPr="005965B7">
        <w:rPr>
          <w:rFonts w:ascii="Arial" w:eastAsia="Arial" w:hAnsi="Arial"/>
          <w:sz w:val="28"/>
          <w:lang w:val="ru-RU"/>
        </w:rPr>
        <w:t xml:space="preserve"> откроется прайс </w:t>
      </w:r>
      <w:r>
        <w:rPr>
          <w:rFonts w:ascii="Arial" w:eastAsia="Arial" w:hAnsi="Arial"/>
          <w:sz w:val="28"/>
        </w:rPr>
        <w:t>UDM</w:t>
      </w:r>
      <w:r w:rsidRPr="005965B7">
        <w:rPr>
          <w:rFonts w:ascii="Arial" w:eastAsia="Arial" w:hAnsi="Arial"/>
          <w:sz w:val="28"/>
          <w:lang w:val="ru-RU"/>
        </w:rPr>
        <w:t>.</w:t>
      </w:r>
    </w:p>
    <w:p w:rsidR="00CC6F6E" w:rsidRPr="005965B7" w:rsidRDefault="00FB1972">
      <w:pPr>
        <w:spacing w:before="200"/>
        <w:ind w:left="567" w:right="567"/>
        <w:jc w:val="center"/>
        <w:rPr>
          <w:lang w:val="ru-RU"/>
        </w:rPr>
      </w:pPr>
      <w:r w:rsidRPr="00FB1972">
        <w:rPr>
          <w:lang w:val="ru-RU"/>
        </w:rPr>
        <w:drawing>
          <wp:inline distT="0" distB="0" distL="0" distR="0" wp14:anchorId="5D59D9F2" wp14:editId="2370C761">
            <wp:extent cx="3450866" cy="4353675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61205" cy="436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b/>
          <w:sz w:val="28"/>
          <w:lang w:val="ru-RU"/>
        </w:rPr>
        <w:t>Датчики д</w:t>
      </w:r>
      <w:r w:rsidRPr="005965B7">
        <w:rPr>
          <w:rFonts w:ascii="Arial" w:eastAsia="Arial" w:hAnsi="Arial"/>
          <w:b/>
          <w:sz w:val="28"/>
          <w:lang w:val="ru-RU"/>
        </w:rPr>
        <w:t>авления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В разделе «Датчики давления» нажмите «Подобрать датчики» — выберите тип, диапазон давления и другие параметры в модальном окне.</w:t>
      </w:r>
    </w:p>
    <w:p w:rsidR="00CC6F6E" w:rsidRPr="005965B7" w:rsidRDefault="00FB1972">
      <w:pPr>
        <w:spacing w:before="200"/>
        <w:ind w:left="567" w:right="567"/>
        <w:jc w:val="center"/>
        <w:rPr>
          <w:lang w:val="ru-RU"/>
        </w:rPr>
      </w:pPr>
      <w:r w:rsidRPr="00FB1972">
        <w:rPr>
          <w:lang w:val="ru-RU"/>
        </w:rPr>
        <w:lastRenderedPageBreak/>
        <w:drawing>
          <wp:inline distT="0" distB="0" distL="0" distR="0" wp14:anchorId="48868E1F" wp14:editId="29976E96">
            <wp:extent cx="4365266" cy="299968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4691" cy="30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before="280" w:after="160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32"/>
          <w:lang w:val="ru-RU"/>
        </w:rPr>
        <w:t>9. Комплексные решения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 xml:space="preserve">Категория «Комплексные решения» — для заявок </w:t>
      </w:r>
      <w:r w:rsidRPr="005965B7">
        <w:rPr>
          <w:rFonts w:ascii="Arial" w:eastAsia="Arial" w:hAnsi="Arial"/>
          <w:sz w:val="28"/>
          <w:lang w:val="ru-RU"/>
        </w:rPr>
        <w:t>на модульные и комплексные проекты. Нажмите «Оставить заявку» и заполните форму с контактами и описанием задачи.</w:t>
      </w:r>
    </w:p>
    <w:p w:rsidR="00CC6F6E" w:rsidRPr="005965B7" w:rsidRDefault="00FB1972">
      <w:pPr>
        <w:spacing w:before="200"/>
        <w:ind w:left="567" w:right="567"/>
        <w:jc w:val="center"/>
        <w:rPr>
          <w:lang w:val="ru-RU"/>
        </w:rPr>
      </w:pPr>
      <w:r w:rsidRPr="00FB1972">
        <w:rPr>
          <w:lang w:val="ru-RU"/>
        </w:rPr>
        <w:drawing>
          <wp:inline distT="0" distB="0" distL="0" distR="0" wp14:anchorId="7C659725" wp14:editId="52E97134">
            <wp:extent cx="2606454" cy="3546281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8859" cy="359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972">
        <w:rPr>
          <w:lang w:val="ru-RU"/>
        </w:rPr>
        <w:drawing>
          <wp:inline distT="0" distB="0" distL="0" distR="0" wp14:anchorId="5525ECB2" wp14:editId="73D36C38">
            <wp:extent cx="2667406" cy="3538224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3961" cy="356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before="280" w:after="160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32"/>
          <w:lang w:val="ru-RU"/>
        </w:rPr>
        <w:t>10. Поверочные установки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b/>
          <w:sz w:val="28"/>
          <w:lang w:val="ru-RU"/>
        </w:rPr>
        <w:lastRenderedPageBreak/>
        <w:t>Газ — подбор СПУ</w:t>
      </w:r>
    </w:p>
    <w:p w:rsidR="00CC6F6E" w:rsidRDefault="00FB1972">
      <w:pPr>
        <w:spacing w:after="120"/>
      </w:pPr>
      <w:r w:rsidRPr="005965B7">
        <w:rPr>
          <w:rFonts w:ascii="Arial" w:eastAsia="Arial" w:hAnsi="Arial"/>
          <w:sz w:val="28"/>
          <w:lang w:val="ru-RU"/>
        </w:rPr>
        <w:t xml:space="preserve">Выберите «Поверочные установки» → «Газ». </w:t>
      </w:r>
      <w:r>
        <w:rPr>
          <w:rFonts w:ascii="Arial" w:eastAsia="Arial" w:hAnsi="Arial"/>
          <w:sz w:val="28"/>
        </w:rPr>
        <w:t xml:space="preserve">В </w:t>
      </w:r>
      <w:proofErr w:type="spellStart"/>
      <w:r>
        <w:rPr>
          <w:rFonts w:ascii="Arial" w:eastAsia="Arial" w:hAnsi="Arial"/>
          <w:sz w:val="28"/>
        </w:rPr>
        <w:t>форме</w:t>
      </w:r>
      <w:proofErr w:type="spellEnd"/>
      <w:r>
        <w:rPr>
          <w:rFonts w:ascii="Arial" w:eastAsia="Arial" w:hAnsi="Arial"/>
          <w:sz w:val="28"/>
        </w:rPr>
        <w:t xml:space="preserve"> </w:t>
      </w:r>
      <w:proofErr w:type="spellStart"/>
      <w:r>
        <w:rPr>
          <w:rFonts w:ascii="Arial" w:eastAsia="Arial" w:hAnsi="Arial"/>
          <w:sz w:val="28"/>
        </w:rPr>
        <w:t>укажи</w:t>
      </w:r>
      <w:r>
        <w:rPr>
          <w:rFonts w:ascii="Arial" w:eastAsia="Arial" w:hAnsi="Arial"/>
          <w:sz w:val="28"/>
        </w:rPr>
        <w:t>те</w:t>
      </w:r>
      <w:proofErr w:type="spellEnd"/>
      <w:r>
        <w:rPr>
          <w:rFonts w:ascii="Arial" w:eastAsia="Arial" w:hAnsi="Arial"/>
          <w:sz w:val="28"/>
        </w:rPr>
        <w:t>: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тип поверяемых счётчиков (бытовые или бытовые и промышленные);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тип установки (стационарная или переносная);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диапазон расхода, количество постов и линий (поля появляются по выбранному типу).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Система покажет подходящие варианты СПУ. Для стационарной СПУ-</w:t>
      </w:r>
      <w:r w:rsidRPr="005965B7">
        <w:rPr>
          <w:rFonts w:ascii="Arial" w:eastAsia="Arial" w:hAnsi="Arial"/>
          <w:sz w:val="28"/>
          <w:lang w:val="ru-RU"/>
        </w:rPr>
        <w:t>5 можно сразу получить цену и ТКП.</w:t>
      </w:r>
    </w:p>
    <w:p w:rsidR="00CC6F6E" w:rsidRPr="005965B7" w:rsidRDefault="00FB1972">
      <w:pPr>
        <w:spacing w:before="200"/>
        <w:ind w:left="567" w:right="567"/>
        <w:jc w:val="center"/>
        <w:rPr>
          <w:lang w:val="ru-RU"/>
        </w:rPr>
      </w:pPr>
      <w:r w:rsidRPr="00FB1972">
        <w:rPr>
          <w:lang w:val="ru-RU"/>
        </w:rPr>
        <w:drawing>
          <wp:inline distT="0" distB="0" distL="0" distR="0" wp14:anchorId="56A85284" wp14:editId="26BF4894">
            <wp:extent cx="5339029" cy="32202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4676" cy="322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b/>
          <w:sz w:val="28"/>
          <w:lang w:val="ru-RU"/>
        </w:rPr>
        <w:t>Жидкость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Выберите «Жидкость» — откроется форма заявки на поверочную установку для жидкости. Заполните контакты и параметры, отправьте заявку.</w:t>
      </w:r>
    </w:p>
    <w:p w:rsidR="00CC6F6E" w:rsidRPr="005965B7" w:rsidRDefault="00FB1972">
      <w:pPr>
        <w:spacing w:before="200"/>
        <w:ind w:left="567" w:right="567"/>
        <w:jc w:val="center"/>
        <w:rPr>
          <w:lang w:val="ru-RU"/>
        </w:rPr>
      </w:pPr>
      <w:r w:rsidRPr="00FB1972">
        <w:rPr>
          <w:lang w:val="ru-RU"/>
        </w:rPr>
        <w:lastRenderedPageBreak/>
        <w:drawing>
          <wp:inline distT="0" distB="0" distL="0" distR="0" wp14:anchorId="322BEDDE" wp14:editId="75860DB6">
            <wp:extent cx="2376514" cy="3237238"/>
            <wp:effectExtent l="0" t="0" r="508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99671" cy="326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972">
        <w:rPr>
          <w:lang w:val="ru-RU"/>
        </w:rPr>
        <w:drawing>
          <wp:inline distT="0" distB="0" distL="0" distR="0" wp14:anchorId="2390E5BD" wp14:editId="0E9870B0">
            <wp:extent cx="2377440" cy="3253137"/>
            <wp:effectExtent l="0" t="0" r="381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2021" cy="33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6E" w:rsidRPr="005965B7" w:rsidRDefault="00FB1972">
      <w:pPr>
        <w:spacing w:before="280" w:after="160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32"/>
          <w:lang w:val="ru-RU"/>
        </w:rPr>
        <w:t>11. Что получает менеджер (для внутренних пользователей)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 xml:space="preserve">При запросе цены и ТКП на </w:t>
      </w:r>
      <w:r>
        <w:rPr>
          <w:rFonts w:ascii="Arial" w:eastAsia="Arial" w:hAnsi="Arial"/>
          <w:sz w:val="28"/>
        </w:rPr>
        <w:t>e</w:t>
      </w:r>
      <w:r w:rsidRPr="005965B7">
        <w:rPr>
          <w:rFonts w:ascii="Arial" w:eastAsia="Arial" w:hAnsi="Arial"/>
          <w:sz w:val="28"/>
          <w:lang w:val="ru-RU"/>
        </w:rPr>
        <w:t>-</w:t>
      </w:r>
      <w:r>
        <w:rPr>
          <w:rFonts w:ascii="Arial" w:eastAsia="Arial" w:hAnsi="Arial"/>
          <w:sz w:val="28"/>
        </w:rPr>
        <w:t>mail</w:t>
      </w:r>
      <w:r w:rsidRPr="005965B7">
        <w:rPr>
          <w:rFonts w:ascii="Arial" w:eastAsia="Arial" w:hAnsi="Arial"/>
          <w:sz w:val="28"/>
          <w:lang w:val="ru-RU"/>
        </w:rPr>
        <w:t xml:space="preserve"> менеджера (отдел развития) приходит </w:t>
      </w:r>
      <w:r>
        <w:rPr>
          <w:rFonts w:ascii="Arial" w:eastAsia="Arial" w:hAnsi="Arial"/>
          <w:sz w:val="28"/>
        </w:rPr>
        <w:t>HTML</w:t>
      </w:r>
      <w:r w:rsidRPr="005965B7">
        <w:rPr>
          <w:rFonts w:ascii="Arial" w:eastAsia="Arial" w:hAnsi="Arial"/>
          <w:sz w:val="28"/>
          <w:lang w:val="ru-RU"/>
        </w:rPr>
        <w:t>-письмо: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 xml:space="preserve">ФИО, телефон и </w:t>
      </w:r>
      <w:r>
        <w:rPr>
          <w:rFonts w:ascii="Arial" w:eastAsia="Arial" w:hAnsi="Arial"/>
          <w:sz w:val="28"/>
        </w:rPr>
        <w:t>e</w:t>
      </w:r>
      <w:r w:rsidRPr="005965B7">
        <w:rPr>
          <w:rFonts w:ascii="Arial" w:eastAsia="Arial" w:hAnsi="Arial"/>
          <w:sz w:val="28"/>
          <w:lang w:val="ru-RU"/>
        </w:rPr>
        <w:t>-</w:t>
      </w:r>
      <w:r>
        <w:rPr>
          <w:rFonts w:ascii="Arial" w:eastAsia="Arial" w:hAnsi="Arial"/>
          <w:sz w:val="28"/>
        </w:rPr>
        <w:t>mail</w:t>
      </w:r>
      <w:r w:rsidRPr="005965B7">
        <w:rPr>
          <w:rFonts w:ascii="Arial" w:eastAsia="Arial" w:hAnsi="Arial"/>
          <w:sz w:val="28"/>
          <w:lang w:val="ru-RU"/>
        </w:rPr>
        <w:t xml:space="preserve"> клиента;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модель прибора, параметры (</w:t>
      </w:r>
      <w:r>
        <w:rPr>
          <w:rFonts w:ascii="Arial" w:eastAsia="Arial" w:hAnsi="Arial"/>
          <w:sz w:val="28"/>
        </w:rPr>
        <w:t>DN</w:t>
      </w:r>
      <w:r w:rsidRPr="005965B7">
        <w:rPr>
          <w:rFonts w:ascii="Arial" w:eastAsia="Arial" w:hAnsi="Arial"/>
          <w:sz w:val="28"/>
          <w:lang w:val="ru-RU"/>
        </w:rPr>
        <w:t>, давление, луча, точность);</w:t>
      </w:r>
    </w:p>
    <w:p w:rsidR="00CC6F6E" w:rsidRDefault="00FB1972">
      <w:pPr>
        <w:pStyle w:val="a0"/>
        <w:spacing w:after="80"/>
      </w:pPr>
      <w:proofErr w:type="spellStart"/>
      <w:r>
        <w:rPr>
          <w:rFonts w:ascii="Arial" w:eastAsia="Arial" w:hAnsi="Arial"/>
          <w:sz w:val="28"/>
        </w:rPr>
        <w:t>предварительная</w:t>
      </w:r>
      <w:proofErr w:type="spellEnd"/>
      <w:r>
        <w:rPr>
          <w:rFonts w:ascii="Arial" w:eastAsia="Arial" w:hAnsi="Arial"/>
          <w:sz w:val="28"/>
        </w:rPr>
        <w:t xml:space="preserve"> </w:t>
      </w:r>
      <w:proofErr w:type="spellStart"/>
      <w:r>
        <w:rPr>
          <w:rFonts w:ascii="Arial" w:eastAsia="Arial" w:hAnsi="Arial"/>
          <w:sz w:val="28"/>
        </w:rPr>
        <w:t>стоимость</w:t>
      </w:r>
      <w:proofErr w:type="spellEnd"/>
      <w:r>
        <w:rPr>
          <w:rFonts w:ascii="Arial" w:eastAsia="Arial" w:hAnsi="Arial"/>
          <w:sz w:val="28"/>
        </w:rPr>
        <w:t>;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 xml:space="preserve">для ТКП — список комплектующих, </w:t>
      </w:r>
      <w:r>
        <w:rPr>
          <w:rFonts w:ascii="Arial" w:eastAsia="Arial" w:hAnsi="Arial"/>
          <w:sz w:val="28"/>
        </w:rPr>
        <w:t>PDF</w:t>
      </w:r>
      <w:r w:rsidRPr="005965B7">
        <w:rPr>
          <w:rFonts w:ascii="Arial" w:eastAsia="Arial" w:hAnsi="Arial"/>
          <w:sz w:val="28"/>
          <w:lang w:val="ru-RU"/>
        </w:rPr>
        <w:t xml:space="preserve"> во вложении, кнопка и ссылка «Открыть ТКП».</w:t>
      </w:r>
    </w:p>
    <w:p w:rsidR="00CC6F6E" w:rsidRPr="005965B7" w:rsidRDefault="00FB1972">
      <w:pPr>
        <w:spacing w:before="200"/>
        <w:ind w:left="567" w:right="567"/>
        <w:jc w:val="center"/>
        <w:rPr>
          <w:lang w:val="ru-RU"/>
        </w:rPr>
      </w:pPr>
      <w:bookmarkStart w:id="0" w:name="_GoBack"/>
      <w:r w:rsidRPr="00FB1972">
        <w:rPr>
          <w:lang w:val="ru-RU"/>
        </w:rPr>
        <w:lastRenderedPageBreak/>
        <w:drawing>
          <wp:inline distT="0" distB="0" distL="0" distR="0" wp14:anchorId="6C4F9A33" wp14:editId="245E8011">
            <wp:extent cx="4317558" cy="3625073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35016" cy="363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6F6E" w:rsidRPr="005965B7" w:rsidRDefault="00FB1972">
      <w:pPr>
        <w:spacing w:before="280" w:after="160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32"/>
          <w:lang w:val="ru-RU"/>
        </w:rPr>
        <w:t>12. Частые вопросы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b/>
          <w:sz w:val="28"/>
          <w:lang w:val="ru-RU"/>
        </w:rPr>
        <w:t>Код из письма не приходит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Проверьте папку «Спам». Код действует 5 минут — запрос</w:t>
      </w:r>
      <w:r w:rsidRPr="005965B7">
        <w:rPr>
          <w:rFonts w:ascii="Arial" w:eastAsia="Arial" w:hAnsi="Arial"/>
          <w:sz w:val="28"/>
          <w:lang w:val="ru-RU"/>
        </w:rPr>
        <w:t>ите повторно.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 xml:space="preserve">Убедитесь, что </w:t>
      </w:r>
      <w:r>
        <w:rPr>
          <w:rFonts w:ascii="Arial" w:eastAsia="Arial" w:hAnsi="Arial"/>
          <w:sz w:val="28"/>
        </w:rPr>
        <w:t>e</w:t>
      </w:r>
      <w:r w:rsidRPr="005965B7">
        <w:rPr>
          <w:rFonts w:ascii="Arial" w:eastAsia="Arial" w:hAnsi="Arial"/>
          <w:sz w:val="28"/>
          <w:lang w:val="ru-RU"/>
        </w:rPr>
        <w:t>-</w:t>
      </w:r>
      <w:r>
        <w:rPr>
          <w:rFonts w:ascii="Arial" w:eastAsia="Arial" w:hAnsi="Arial"/>
          <w:sz w:val="28"/>
        </w:rPr>
        <w:t>mail</w:t>
      </w:r>
      <w:r w:rsidRPr="005965B7">
        <w:rPr>
          <w:rFonts w:ascii="Arial" w:eastAsia="Arial" w:hAnsi="Arial"/>
          <w:sz w:val="28"/>
          <w:lang w:val="ru-RU"/>
        </w:rPr>
        <w:t xml:space="preserve"> введён без ошибок.</w:t>
      </w:r>
    </w:p>
    <w:p w:rsidR="00CC6F6E" w:rsidRDefault="00FB1972">
      <w:pPr>
        <w:spacing w:after="120"/>
      </w:pPr>
      <w:proofErr w:type="spellStart"/>
      <w:r>
        <w:rPr>
          <w:rFonts w:ascii="Arial" w:eastAsia="Arial" w:hAnsi="Arial"/>
          <w:b/>
          <w:sz w:val="28"/>
        </w:rPr>
        <w:t>Цена</w:t>
      </w:r>
      <w:proofErr w:type="spellEnd"/>
      <w:r>
        <w:rPr>
          <w:rFonts w:ascii="Arial" w:eastAsia="Arial" w:hAnsi="Arial"/>
          <w:b/>
          <w:sz w:val="28"/>
        </w:rPr>
        <w:t xml:space="preserve"> «</w:t>
      </w:r>
      <w:proofErr w:type="spellStart"/>
      <w:r>
        <w:rPr>
          <w:rFonts w:ascii="Arial" w:eastAsia="Arial" w:hAnsi="Arial"/>
          <w:b/>
          <w:sz w:val="28"/>
        </w:rPr>
        <w:t>по</w:t>
      </w:r>
      <w:proofErr w:type="spellEnd"/>
      <w:r>
        <w:rPr>
          <w:rFonts w:ascii="Arial" w:eastAsia="Arial" w:hAnsi="Arial"/>
          <w:b/>
          <w:sz w:val="28"/>
        </w:rPr>
        <w:t xml:space="preserve"> </w:t>
      </w:r>
      <w:proofErr w:type="spellStart"/>
      <w:r>
        <w:rPr>
          <w:rFonts w:ascii="Arial" w:eastAsia="Arial" w:hAnsi="Arial"/>
          <w:b/>
          <w:sz w:val="28"/>
        </w:rPr>
        <w:t>запросу</w:t>
      </w:r>
      <w:proofErr w:type="spellEnd"/>
      <w:r>
        <w:rPr>
          <w:rFonts w:ascii="Arial" w:eastAsia="Arial" w:hAnsi="Arial"/>
          <w:b/>
          <w:sz w:val="28"/>
        </w:rPr>
        <w:t>»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Для выбранной конфигурации нет автоматического расчёта — менеджер уточнит стоимость.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b/>
          <w:sz w:val="28"/>
          <w:lang w:val="ru-RU"/>
        </w:rPr>
        <w:t>Ссылка «Открыть ТКП» в письме не открывается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 xml:space="preserve">Откройте </w:t>
      </w:r>
      <w:r>
        <w:rPr>
          <w:rFonts w:ascii="Arial" w:eastAsia="Arial" w:hAnsi="Arial"/>
          <w:sz w:val="28"/>
        </w:rPr>
        <w:t>PDF</w:t>
      </w:r>
      <w:r w:rsidRPr="005965B7">
        <w:rPr>
          <w:rFonts w:ascii="Arial" w:eastAsia="Arial" w:hAnsi="Arial"/>
          <w:sz w:val="28"/>
          <w:lang w:val="ru-RU"/>
        </w:rPr>
        <w:t xml:space="preserve"> из вложения письма — файл всегда </w:t>
      </w:r>
      <w:r w:rsidRPr="005965B7">
        <w:rPr>
          <w:rFonts w:ascii="Arial" w:eastAsia="Arial" w:hAnsi="Arial"/>
          <w:sz w:val="28"/>
          <w:lang w:val="ru-RU"/>
        </w:rPr>
        <w:t>дублируется во вложении.</w:t>
      </w:r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Скопируйте ссылку в браузер вручную, если почтовый клиент блокирует кнопку.</w:t>
      </w:r>
    </w:p>
    <w:p w:rsidR="00CC6F6E" w:rsidRDefault="00FB1972">
      <w:pPr>
        <w:spacing w:after="120"/>
      </w:pPr>
      <w:proofErr w:type="spellStart"/>
      <w:r>
        <w:rPr>
          <w:rFonts w:ascii="Arial" w:eastAsia="Arial" w:hAnsi="Arial"/>
          <w:b/>
          <w:sz w:val="28"/>
        </w:rPr>
        <w:t>Нужно</w:t>
      </w:r>
      <w:proofErr w:type="spellEnd"/>
      <w:r>
        <w:rPr>
          <w:rFonts w:ascii="Arial" w:eastAsia="Arial" w:hAnsi="Arial"/>
          <w:b/>
          <w:sz w:val="28"/>
        </w:rPr>
        <w:t xml:space="preserve"> </w:t>
      </w:r>
      <w:proofErr w:type="spellStart"/>
      <w:r>
        <w:rPr>
          <w:rFonts w:ascii="Arial" w:eastAsia="Arial" w:hAnsi="Arial"/>
          <w:b/>
          <w:sz w:val="28"/>
        </w:rPr>
        <w:t>начать</w:t>
      </w:r>
      <w:proofErr w:type="spellEnd"/>
      <w:r>
        <w:rPr>
          <w:rFonts w:ascii="Arial" w:eastAsia="Arial" w:hAnsi="Arial"/>
          <w:b/>
          <w:sz w:val="28"/>
        </w:rPr>
        <w:t xml:space="preserve"> </w:t>
      </w:r>
      <w:proofErr w:type="spellStart"/>
      <w:r>
        <w:rPr>
          <w:rFonts w:ascii="Arial" w:eastAsia="Arial" w:hAnsi="Arial"/>
          <w:b/>
          <w:sz w:val="28"/>
        </w:rPr>
        <w:t>подбор</w:t>
      </w:r>
      <w:proofErr w:type="spellEnd"/>
      <w:r>
        <w:rPr>
          <w:rFonts w:ascii="Arial" w:eastAsia="Arial" w:hAnsi="Arial"/>
          <w:b/>
          <w:sz w:val="28"/>
        </w:rPr>
        <w:t xml:space="preserve"> </w:t>
      </w:r>
      <w:proofErr w:type="spellStart"/>
      <w:r>
        <w:rPr>
          <w:rFonts w:ascii="Arial" w:eastAsia="Arial" w:hAnsi="Arial"/>
          <w:b/>
          <w:sz w:val="28"/>
        </w:rPr>
        <w:t>заново</w:t>
      </w:r>
      <w:proofErr w:type="spellEnd"/>
    </w:p>
    <w:p w:rsidR="00CC6F6E" w:rsidRPr="005965B7" w:rsidRDefault="00FB1972">
      <w:pPr>
        <w:pStyle w:val="a0"/>
        <w:spacing w:after="8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Закройте модальные окна (крестик или клик вне окна) и выберите параметры снова.</w:t>
      </w:r>
    </w:p>
    <w:p w:rsidR="00CC6F6E" w:rsidRPr="005965B7" w:rsidRDefault="00FB1972">
      <w:pPr>
        <w:spacing w:before="280" w:after="160"/>
        <w:rPr>
          <w:lang w:val="ru-RU"/>
        </w:rPr>
      </w:pPr>
      <w:r w:rsidRPr="005965B7">
        <w:rPr>
          <w:rFonts w:ascii="Arial" w:eastAsia="Arial" w:hAnsi="Arial"/>
          <w:b/>
          <w:color w:val="0A2F52"/>
          <w:sz w:val="32"/>
          <w:lang w:val="ru-RU"/>
        </w:rPr>
        <w:t>13. Контакты</w:t>
      </w:r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lastRenderedPageBreak/>
        <w:t xml:space="preserve">Сайт: </w:t>
      </w:r>
      <w:r>
        <w:rPr>
          <w:rFonts w:ascii="Arial" w:eastAsia="Arial" w:hAnsi="Arial"/>
          <w:sz w:val="28"/>
        </w:rPr>
        <w:t>https</w:t>
      </w:r>
      <w:r w:rsidRPr="005965B7">
        <w:rPr>
          <w:rFonts w:ascii="Arial" w:eastAsia="Arial" w:hAnsi="Arial"/>
          <w:sz w:val="28"/>
          <w:lang w:val="ru-RU"/>
        </w:rPr>
        <w:t>://</w:t>
      </w:r>
      <w:r>
        <w:rPr>
          <w:rFonts w:ascii="Arial" w:eastAsia="Arial" w:hAnsi="Arial"/>
          <w:sz w:val="28"/>
        </w:rPr>
        <w:t>turbo</w:t>
      </w:r>
      <w:r w:rsidRPr="005965B7">
        <w:rPr>
          <w:rFonts w:ascii="Arial" w:eastAsia="Arial" w:hAnsi="Arial"/>
          <w:sz w:val="28"/>
          <w:lang w:val="ru-RU"/>
        </w:rPr>
        <w:t>-</w:t>
      </w:r>
      <w:proofErr w:type="spellStart"/>
      <w:r>
        <w:rPr>
          <w:rFonts w:ascii="Arial" w:eastAsia="Arial" w:hAnsi="Arial"/>
          <w:sz w:val="28"/>
        </w:rPr>
        <w:t>podbor</w:t>
      </w:r>
      <w:proofErr w:type="spellEnd"/>
      <w:r w:rsidRPr="005965B7">
        <w:rPr>
          <w:rFonts w:ascii="Arial" w:eastAsia="Arial" w:hAnsi="Arial"/>
          <w:sz w:val="28"/>
          <w:lang w:val="ru-RU"/>
        </w:rPr>
        <w:t>.</w:t>
      </w:r>
      <w:proofErr w:type="spellStart"/>
      <w:r>
        <w:rPr>
          <w:rFonts w:ascii="Arial" w:eastAsia="Arial" w:hAnsi="Arial"/>
          <w:sz w:val="28"/>
        </w:rPr>
        <w:t>ru</w:t>
      </w:r>
      <w:proofErr w:type="spellEnd"/>
    </w:p>
    <w:p w:rsidR="00CC6F6E" w:rsidRPr="005965B7" w:rsidRDefault="00FB1972">
      <w:pPr>
        <w:spacing w:after="120"/>
        <w:rPr>
          <w:lang w:val="ru-RU"/>
        </w:rPr>
      </w:pPr>
      <w:r w:rsidRPr="005965B7">
        <w:rPr>
          <w:rFonts w:ascii="Arial" w:eastAsia="Arial" w:hAnsi="Arial"/>
          <w:sz w:val="28"/>
          <w:lang w:val="ru-RU"/>
        </w:rPr>
        <w:t>При т</w:t>
      </w:r>
      <w:r w:rsidRPr="005965B7">
        <w:rPr>
          <w:rFonts w:ascii="Arial" w:eastAsia="Arial" w:hAnsi="Arial"/>
          <w:sz w:val="28"/>
          <w:lang w:val="ru-RU"/>
        </w:rPr>
        <w:t>ехнических вопросах по подбору обращайтесь к ответственному менеджеру или в отдел развития Турбулентность-ДОН.</w:t>
      </w:r>
    </w:p>
    <w:sectPr w:rsidR="00CC6F6E" w:rsidRPr="005965B7" w:rsidSect="00034616">
      <w:pgSz w:w="12240" w:h="15840"/>
      <w:pgMar w:top="1134" w:right="1134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965B7"/>
    <w:rsid w:val="007742A7"/>
    <w:rsid w:val="00A9334C"/>
    <w:rsid w:val="00AA1D8D"/>
    <w:rsid w:val="00B47730"/>
    <w:rsid w:val="00CB0664"/>
    <w:rsid w:val="00CC6F6E"/>
    <w:rsid w:val="00F017C3"/>
    <w:rsid w:val="00F50854"/>
    <w:rsid w:val="00FB197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DF32A78E-8DEF-4BDF-BE88-E38520335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4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5F9B17-B81A-48B7-8ED4-89BDA288F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1030</Words>
  <Characters>5877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6894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Уставицкий Андрей Алексеевич</cp:lastModifiedBy>
  <cp:revision>2</cp:revision>
  <dcterms:created xsi:type="dcterms:W3CDTF">2026-06-19T06:22:00Z</dcterms:created>
  <dcterms:modified xsi:type="dcterms:W3CDTF">2026-06-19T06:22:00Z</dcterms:modified>
  <cp:category/>
</cp:coreProperties>
</file>