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153" w:rsidRPr="00FB2FD7" w:rsidRDefault="00EB53F9" w:rsidP="00FB2FD7">
      <w:pPr>
        <w:tabs>
          <w:tab w:val="left" w:pos="5954"/>
        </w:tabs>
        <w:jc w:val="center"/>
        <w:rPr>
          <w:lang w:val="ru-RU"/>
        </w:rPr>
      </w:pPr>
      <w:r>
        <w:rPr>
          <w:b/>
          <w:color w:val="1E40AF"/>
          <w:sz w:val="44"/>
        </w:rPr>
        <w:t>TURBO</w:t>
      </w:r>
      <w:r w:rsidRPr="00FB2FD7">
        <w:rPr>
          <w:b/>
          <w:color w:val="1E40AF"/>
          <w:sz w:val="44"/>
          <w:lang w:val="ru-RU"/>
        </w:rPr>
        <w:t xml:space="preserve"> </w:t>
      </w:r>
      <w:r>
        <w:rPr>
          <w:b/>
          <w:color w:val="1E40AF"/>
          <w:sz w:val="44"/>
        </w:rPr>
        <w:t>FLOW</w:t>
      </w:r>
    </w:p>
    <w:p w:rsidR="00270153" w:rsidRPr="00FB2FD7" w:rsidRDefault="00EB53F9">
      <w:pPr>
        <w:jc w:val="center"/>
        <w:rPr>
          <w:lang w:val="ru-RU"/>
        </w:rPr>
      </w:pPr>
      <w:r w:rsidRPr="00FB2FD7">
        <w:rPr>
          <w:b/>
          <w:color w:val="1E3A8A"/>
          <w:sz w:val="32"/>
          <w:lang w:val="ru-RU"/>
        </w:rPr>
        <w:t>Чат-бот подбора оборудования</w:t>
      </w:r>
    </w:p>
    <w:p w:rsidR="00270153" w:rsidRPr="00FB2FD7" w:rsidRDefault="00EB53F9">
      <w:pPr>
        <w:jc w:val="center"/>
        <w:rPr>
          <w:lang w:val="ru-RU"/>
        </w:rPr>
      </w:pPr>
      <w:r w:rsidRPr="00FB2FD7">
        <w:rPr>
          <w:color w:val="374151"/>
          <w:sz w:val="26"/>
          <w:lang w:val="ru-RU"/>
        </w:rPr>
        <w:t>Полное руководство пользователя</w:t>
      </w:r>
    </w:p>
    <w:p w:rsidR="00270153" w:rsidRPr="00FB2FD7" w:rsidRDefault="00EB53F9">
      <w:pPr>
        <w:jc w:val="center"/>
        <w:rPr>
          <w:lang w:val="ru-RU"/>
        </w:rPr>
      </w:pPr>
      <w:proofErr w:type="spellStart"/>
      <w:r w:rsidRPr="00FB2FD7">
        <w:rPr>
          <w:color w:val="64748B"/>
          <w:sz w:val="20"/>
          <w:lang w:val="ru-RU"/>
        </w:rPr>
        <w:t>Виджет</w:t>
      </w:r>
      <w:proofErr w:type="spellEnd"/>
      <w:r w:rsidRPr="00FB2FD7">
        <w:rPr>
          <w:color w:val="64748B"/>
          <w:sz w:val="20"/>
          <w:lang w:val="ru-RU"/>
        </w:rPr>
        <w:t xml:space="preserve"> на сайте и в локальной сети</w:t>
      </w:r>
    </w:p>
    <w:p w:rsidR="00270153" w:rsidRPr="00FB2FD7" w:rsidRDefault="00EB53F9">
      <w:pPr>
        <w:jc w:val="center"/>
        <w:rPr>
          <w:lang w:val="ru-RU"/>
        </w:rPr>
      </w:pPr>
      <w:r w:rsidRPr="00FB2FD7">
        <w:rPr>
          <w:i/>
          <w:color w:val="64748B"/>
          <w:sz w:val="20"/>
          <w:lang w:val="ru-RU"/>
        </w:rPr>
        <w:t>Для сотрудников, партнёров и клиентов Турбулентность-ДОН</w:t>
      </w:r>
    </w:p>
    <w:p w:rsidR="00270153" w:rsidRPr="00FB2FD7" w:rsidRDefault="00270153">
      <w:pPr>
        <w:rPr>
          <w:lang w:val="ru-RU"/>
        </w:rPr>
      </w:pP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1. О чат-боте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Чат-бот </w:t>
      </w:r>
      <w:r>
        <w:t>Turbo</w:t>
      </w:r>
      <w:r w:rsidRPr="00FB2FD7">
        <w:rPr>
          <w:lang w:val="ru-RU"/>
        </w:rPr>
        <w:t xml:space="preserve"> </w:t>
      </w:r>
      <w:r>
        <w:t>Flow</w:t>
      </w:r>
      <w:r w:rsidRPr="00FB2FD7">
        <w:rPr>
          <w:lang w:val="ru-RU"/>
        </w:rPr>
        <w:t xml:space="preserve"> — интерактивный помощник для подбора промышленного оборудования, расчёта ориентировочной цены, формирования ТКП, оформления заявок и ответов на типовые вопросы по документации. Бот встроен на сайт как </w:t>
      </w:r>
      <w:proofErr w:type="spellStart"/>
      <w:r w:rsidRPr="00FB2FD7">
        <w:rPr>
          <w:lang w:val="ru-RU"/>
        </w:rPr>
        <w:t>виджет</w:t>
      </w:r>
      <w:proofErr w:type="spellEnd"/>
      <w:r w:rsidRPr="00FB2FD7">
        <w:rPr>
          <w:lang w:val="ru-RU"/>
        </w:rPr>
        <w:t xml:space="preserve"> (кнопка в правом нижнем углу) и может работать на отдельной странице в локальной сети.</w:t>
      </w:r>
    </w:p>
    <w:p w:rsidR="00270153" w:rsidRDefault="00EB53F9">
      <w:pPr>
        <w:spacing w:after="80"/>
      </w:pPr>
      <w:proofErr w:type="spellStart"/>
      <w:r>
        <w:t>Чат-бот</w:t>
      </w:r>
      <w:proofErr w:type="spellEnd"/>
      <w:r>
        <w:t xml:space="preserve"> </w:t>
      </w:r>
      <w:proofErr w:type="spellStart"/>
      <w:r>
        <w:t>предназначен</w:t>
      </w:r>
      <w:proofErr w:type="spellEnd"/>
      <w:r>
        <w:t xml:space="preserve"> </w:t>
      </w:r>
      <w:proofErr w:type="spellStart"/>
      <w:r>
        <w:t>для</w:t>
      </w:r>
      <w:proofErr w:type="spellEnd"/>
      <w:r>
        <w:t>: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сотрудников Турбулентность-ДОН — быстрый подбор расходомеров и СПУ для клиентов;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партнёров и дилеров — предварительная цена, ТКП, заявки на бытовые счётчики;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инженеров на объекте — проверка параметров по </w:t>
      </w:r>
      <w:r>
        <w:t>DN</w:t>
      </w:r>
      <w:r w:rsidRPr="00FB2FD7">
        <w:rPr>
          <w:lang w:val="ru-RU"/>
        </w:rPr>
        <w:t>, расходу, давлению, температуре;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пользователей сайта — поиск сервисного центра, документов, техподдержки.</w:t>
      </w:r>
    </w:p>
    <w:p w:rsidR="00270153" w:rsidRPr="00FB2FD7" w:rsidRDefault="00FB2FD7">
      <w:pPr>
        <w:spacing w:before="80" w:after="160"/>
        <w:rPr>
          <w:lang w:val="ru-RU"/>
        </w:rPr>
      </w:pPr>
      <w:r w:rsidRPr="00FB2FD7">
        <w:rPr>
          <w:noProof/>
          <w:lang w:val="ru-RU" w:eastAsia="ru-RU"/>
        </w:rPr>
        <w:drawing>
          <wp:inline distT="0" distB="0" distL="0" distR="0" wp14:anchorId="34AD0E4D" wp14:editId="6497322D">
            <wp:extent cx="2968388" cy="102158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5440" cy="103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2. Как открыть чат-бот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На сайте: нажмите круглую кнопку с иконкой чата в правом нижнем углу.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В локальной сети (для сотрудников): откройте в браузере адрес вида </w:t>
      </w:r>
      <w:r>
        <w:t>http</w:t>
      </w:r>
      <w:r w:rsidRPr="00FB2FD7">
        <w:rPr>
          <w:lang w:val="ru-RU"/>
        </w:rPr>
        <w:t>://&lt;</w:t>
      </w:r>
      <w:r>
        <w:t>IP</w:t>
      </w:r>
      <w:r w:rsidRPr="00FB2FD7">
        <w:rPr>
          <w:lang w:val="ru-RU"/>
        </w:rPr>
        <w:t>-сервера&gt;:3001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Рекомендуется </w:t>
      </w:r>
      <w:r>
        <w:t>Chrome</w:t>
      </w:r>
      <w:r w:rsidRPr="00FB2FD7">
        <w:rPr>
          <w:lang w:val="ru-RU"/>
        </w:rPr>
        <w:t xml:space="preserve">, </w:t>
      </w:r>
      <w:r>
        <w:t>Edge</w:t>
      </w:r>
      <w:r w:rsidRPr="00FB2FD7">
        <w:rPr>
          <w:lang w:val="ru-RU"/>
        </w:rPr>
        <w:t xml:space="preserve"> или </w:t>
      </w:r>
      <w:r>
        <w:t>Firefox</w:t>
      </w:r>
      <w:r w:rsidRPr="00FB2FD7">
        <w:rPr>
          <w:lang w:val="ru-RU"/>
        </w:rPr>
        <w:t>. Регистрация не требуется — чат создаётся автоматически при первом сообщении.</w:t>
      </w:r>
    </w:p>
    <w:p w:rsidR="00270153" w:rsidRPr="00FB2FD7" w:rsidRDefault="00FB2FD7">
      <w:pPr>
        <w:spacing w:before="80" w:after="160"/>
        <w:rPr>
          <w:lang w:val="ru-RU"/>
        </w:rPr>
      </w:pPr>
      <w:r w:rsidRPr="00FB2FD7">
        <w:rPr>
          <w:noProof/>
          <w:lang w:val="ru-RU" w:eastAsia="ru-RU"/>
        </w:rPr>
        <w:lastRenderedPageBreak/>
        <w:drawing>
          <wp:inline distT="0" distB="0" distL="0" distR="0" wp14:anchorId="507CEA35" wp14:editId="0706555F">
            <wp:extent cx="1746914" cy="3114867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8198" cy="31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3. Интерфейс чат-бота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3.1. Основные элементы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Область сообщений — история диалога с ботом и вашими ответами.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Кнопки-подсказки — сценарные действия (выбор раздела, подтверждение, «Назад»).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Поле ввода — текстовые сообщения; на некоторых шагах ввод отключён (только кнопки).</w:t>
      </w:r>
    </w:p>
    <w:p w:rsidR="00270153" w:rsidRPr="00FB2FD7" w:rsidRDefault="00EB53F9">
      <w:pPr>
        <w:pStyle w:val="a0"/>
        <w:spacing w:after="40"/>
        <w:rPr>
          <w:lang w:val="ru-RU"/>
        </w:rPr>
      </w:pPr>
      <w:proofErr w:type="gramStart"/>
      <w:r w:rsidRPr="00FB2FD7">
        <w:rPr>
          <w:lang w:val="ru-RU"/>
        </w:rPr>
        <w:t>Кнопка  —</w:t>
      </w:r>
      <w:proofErr w:type="gramEnd"/>
      <w:r w:rsidRPr="00FB2FD7">
        <w:rPr>
          <w:lang w:val="ru-RU"/>
        </w:rPr>
        <w:t xml:space="preserve"> прикрепление файла (</w:t>
      </w:r>
      <w:r>
        <w:t>PDF</w:t>
      </w:r>
      <w:r w:rsidRPr="00FB2FD7">
        <w:rPr>
          <w:lang w:val="ru-RU"/>
        </w:rPr>
        <w:t xml:space="preserve">, </w:t>
      </w:r>
      <w:r>
        <w:t>DOCX</w:t>
      </w:r>
      <w:r w:rsidRPr="00FB2FD7">
        <w:rPr>
          <w:lang w:val="ru-RU"/>
        </w:rPr>
        <w:t>, фото, ТЗ).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Кнопка ➤ — отправить сообщение или вложение.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Кнопка × — закрыть чат; высота окна регулируется перетаскиванием верхнего края.</w:t>
      </w:r>
    </w:p>
    <w:p w:rsidR="00270153" w:rsidRPr="00FB2FD7" w:rsidRDefault="00050EB9">
      <w:pPr>
        <w:spacing w:before="80" w:after="160"/>
        <w:rPr>
          <w:lang w:val="ru-RU"/>
        </w:rPr>
      </w:pPr>
      <w:r w:rsidRPr="00050EB9">
        <w:rPr>
          <w:noProof/>
          <w:lang w:val="ru-RU" w:eastAsia="ru-RU"/>
        </w:rPr>
        <w:drawing>
          <wp:inline distT="0" distB="0" distL="0" distR="0" wp14:anchorId="7DD06401" wp14:editId="010FC525">
            <wp:extent cx="1726442" cy="312537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3638" cy="32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3.2. Перетаскивание файлов (</w:t>
      </w:r>
      <w:r>
        <w:rPr>
          <w:b/>
          <w:color w:val="1E3A8A"/>
          <w:sz w:val="24"/>
        </w:rPr>
        <w:t>Drag</w:t>
      </w:r>
      <w:r w:rsidRPr="00FB2FD7">
        <w:rPr>
          <w:b/>
          <w:color w:val="1E3A8A"/>
          <w:sz w:val="24"/>
          <w:lang w:val="ru-RU"/>
        </w:rPr>
        <w:t>-</w:t>
      </w:r>
      <w:r>
        <w:rPr>
          <w:b/>
          <w:color w:val="1E3A8A"/>
          <w:sz w:val="24"/>
        </w:rPr>
        <w:t>and</w:t>
      </w:r>
      <w:r w:rsidRPr="00FB2FD7">
        <w:rPr>
          <w:b/>
          <w:color w:val="1E3A8A"/>
          <w:sz w:val="24"/>
          <w:lang w:val="ru-RU"/>
        </w:rPr>
        <w:t>-</w:t>
      </w:r>
      <w:r>
        <w:rPr>
          <w:b/>
          <w:color w:val="1E3A8A"/>
          <w:sz w:val="24"/>
        </w:rPr>
        <w:t>Drop</w:t>
      </w:r>
      <w:r w:rsidRPr="00FB2FD7">
        <w:rPr>
          <w:b/>
          <w:color w:val="1E3A8A"/>
          <w:sz w:val="24"/>
          <w:lang w:val="ru-RU"/>
        </w:rPr>
        <w:t>)</w:t>
      </w:r>
    </w:p>
    <w:p w:rsidR="00270153" w:rsidRPr="00FB2FD7" w:rsidRDefault="00EB53F9">
      <w:pPr>
        <w:spacing w:after="80"/>
        <w:rPr>
          <w:lang w:val="ru-RU"/>
        </w:rPr>
      </w:pPr>
      <w:r>
        <w:lastRenderedPageBreak/>
        <w:t>PDF</w:t>
      </w:r>
      <w:r w:rsidRPr="00FB2FD7">
        <w:rPr>
          <w:lang w:val="ru-RU"/>
        </w:rPr>
        <w:t xml:space="preserve"> или </w:t>
      </w:r>
      <w:r>
        <w:t>DOCX</w:t>
      </w:r>
      <w:r w:rsidRPr="00FB2FD7">
        <w:rPr>
          <w:lang w:val="ru-RU"/>
        </w:rPr>
        <w:t xml:space="preserve"> можно перетащить мышью прямо в окно чата (не обязательно нажимать </w:t>
      </w:r>
      <w:r>
        <w:t>📎</w:t>
      </w:r>
      <w:r w:rsidRPr="00FB2FD7">
        <w:rPr>
          <w:lang w:val="ru-RU"/>
        </w:rPr>
        <w:t xml:space="preserve">). Появится подсветка «Отпустите </w:t>
      </w:r>
      <w:r>
        <w:t>PDF</w:t>
      </w:r>
      <w:r w:rsidRPr="00FB2FD7">
        <w:rPr>
          <w:lang w:val="ru-RU"/>
        </w:rPr>
        <w:t xml:space="preserve"> или </w:t>
      </w:r>
      <w:r>
        <w:t>DOCX</w:t>
      </w:r>
      <w:r w:rsidRPr="00FB2FD7">
        <w:rPr>
          <w:lang w:val="ru-RU"/>
        </w:rPr>
        <w:t>, чтобы запустить подбор расходомеров». После отпускания файл попадёт в превью вложения — нажмите ➤ для отправки.</w:t>
      </w:r>
    </w:p>
    <w:p w:rsidR="00270153" w:rsidRDefault="00EB53F9">
      <w:pPr>
        <w:pStyle w:val="a0"/>
        <w:spacing w:after="40"/>
      </w:pPr>
      <w:proofErr w:type="spellStart"/>
      <w:r>
        <w:t>Форматы</w:t>
      </w:r>
      <w:proofErr w:type="spellEnd"/>
      <w:r>
        <w:t>: PDF, DOCX.</w:t>
      </w:r>
    </w:p>
    <w:p w:rsidR="00270153" w:rsidRDefault="00EB53F9">
      <w:pPr>
        <w:pStyle w:val="a0"/>
        <w:spacing w:after="40"/>
      </w:pPr>
      <w:r>
        <w:t>Максимальный размер: 15 МБ.</w:t>
      </w:r>
    </w:p>
    <w:p w:rsidR="00270153" w:rsidRPr="00FB2FD7" w:rsidRDefault="00EB53F9">
      <w:pPr>
        <w:pStyle w:val="a0"/>
        <w:spacing w:after="40"/>
        <w:rPr>
          <w:lang w:val="ru-RU"/>
        </w:rPr>
      </w:pPr>
      <w:r>
        <w:t>DND</w:t>
      </w:r>
      <w:r w:rsidRPr="00FB2FD7">
        <w:rPr>
          <w:lang w:val="ru-RU"/>
        </w:rPr>
        <w:t xml:space="preserve"> работает для подбора расходомеров; на шагах ТЗ (жидкость, СПУ) используйте кнопку </w:t>
      </w:r>
      <w:r>
        <w:t>📎</w:t>
      </w:r>
      <w:r w:rsidRPr="00FB2FD7">
        <w:rPr>
          <w:lang w:val="ru-RU"/>
        </w:rPr>
        <w:t>.</w:t>
      </w:r>
    </w:p>
    <w:p w:rsidR="00270153" w:rsidRPr="00FB2FD7" w:rsidRDefault="00050EB9">
      <w:pPr>
        <w:spacing w:before="80" w:after="160"/>
        <w:rPr>
          <w:lang w:val="ru-RU"/>
        </w:rPr>
      </w:pPr>
      <w:r w:rsidRPr="00050EB9">
        <w:rPr>
          <w:noProof/>
          <w:lang w:val="ru-RU" w:eastAsia="ru-RU"/>
        </w:rPr>
        <w:drawing>
          <wp:inline distT="0" distB="0" distL="0" distR="0" wp14:anchorId="43DD76AA" wp14:editId="5A246ACE">
            <wp:extent cx="1951630" cy="3507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4435" cy="354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EB9">
        <w:rPr>
          <w:noProof/>
          <w:lang w:val="ru-RU" w:eastAsia="ru-RU"/>
        </w:rPr>
        <w:drawing>
          <wp:inline distT="0" distB="0" distL="0" distR="0" wp14:anchorId="53038F8A" wp14:editId="18ED88E5">
            <wp:extent cx="1914544" cy="34968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911" cy="35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4. Главное меню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При открытии чата или после завершения сценария доступны разделы: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Подбор оборудования — расходомеры, поверочные установки, бытовые счётчики;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Продажа — заявка на промышленное или бытовое оборудование;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Поверка — поверка собственного или стороннего прибора;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Пуско-наладка — заявка на ПНР;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Обратная связь — техподдержка или претензии;</w:t>
      </w:r>
    </w:p>
    <w:p w:rsidR="00270153" w:rsidRDefault="00EB53F9">
      <w:pPr>
        <w:pStyle w:val="a0"/>
        <w:spacing w:after="40"/>
      </w:pPr>
      <w:proofErr w:type="spellStart"/>
      <w:r>
        <w:t>Отклик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вакансию</w:t>
      </w:r>
      <w:proofErr w:type="spellEnd"/>
      <w:r>
        <w:t>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Другое — произвольный вопрос с передачей менеджеру.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На главном экране можно также написать вопрос свободным текстом — бот ответит из базы знаний (</w:t>
      </w:r>
      <w:r>
        <w:t>FAQ</w:t>
      </w:r>
      <w:r w:rsidRPr="00FB2FD7">
        <w:rPr>
          <w:lang w:val="ru-RU"/>
        </w:rPr>
        <w:t>) или с помощью ИИ по документации (</w:t>
      </w:r>
      <w:r>
        <w:t>RAG</w:t>
      </w:r>
      <w:r w:rsidRPr="00FB2FD7">
        <w:rPr>
          <w:lang w:val="ru-RU"/>
        </w:rPr>
        <w:t>).</w:t>
      </w:r>
    </w:p>
    <w:p w:rsidR="00270153" w:rsidRPr="00FB2FD7" w:rsidRDefault="00050EB9">
      <w:pPr>
        <w:spacing w:before="80" w:after="160"/>
        <w:rPr>
          <w:lang w:val="ru-RU"/>
        </w:rPr>
      </w:pPr>
      <w:r w:rsidRPr="00050EB9">
        <w:rPr>
          <w:noProof/>
          <w:lang w:val="ru-RU" w:eastAsia="ru-RU"/>
        </w:rPr>
        <w:lastRenderedPageBreak/>
        <w:drawing>
          <wp:inline distT="0" distB="0" distL="0" distR="0" wp14:anchorId="4930E122" wp14:editId="08336EC5">
            <wp:extent cx="3353268" cy="1790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5. Подбор расходомеров (основной сценарий)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5.1. Запуск сценария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Нажмите «Подбор оборудования» → «Расходомеры».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 xml:space="preserve">Бот попросит прикрепить </w:t>
      </w:r>
      <w:r>
        <w:t>PDF</w:t>
      </w:r>
      <w:r w:rsidRPr="00FB2FD7">
        <w:rPr>
          <w:lang w:val="ru-RU"/>
        </w:rPr>
        <w:t xml:space="preserve"> или </w:t>
      </w:r>
      <w:r>
        <w:t>DOCX</w:t>
      </w:r>
      <w:r w:rsidRPr="00FB2FD7">
        <w:rPr>
          <w:lang w:val="ru-RU"/>
        </w:rPr>
        <w:t xml:space="preserve"> со спецификацией — либо введите параметры текстом.</w:t>
      </w:r>
    </w:p>
    <w:p w:rsidR="00270153" w:rsidRPr="00FB2FD7" w:rsidRDefault="002C3627">
      <w:pPr>
        <w:spacing w:before="80" w:after="160"/>
        <w:rPr>
          <w:lang w:val="ru-RU"/>
        </w:rPr>
      </w:pPr>
      <w:r w:rsidRPr="002C3627">
        <w:rPr>
          <w:noProof/>
          <w:lang w:val="ru-RU" w:eastAsia="ru-RU"/>
        </w:rPr>
        <w:drawing>
          <wp:inline distT="0" distB="0" distL="0" distR="0" wp14:anchorId="20B94547" wp14:editId="27F28396">
            <wp:extent cx="1562669" cy="260861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0818" cy="26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Default="00EB53F9">
      <w:pPr>
        <w:spacing w:before="160" w:after="80"/>
      </w:pPr>
      <w:r>
        <w:rPr>
          <w:b/>
          <w:color w:val="1E3A8A"/>
          <w:sz w:val="24"/>
        </w:rPr>
        <w:t>5.2. Загрузка PDF/DOCX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Нажмите </w:t>
      </w:r>
      <w:r w:rsidR="002C3627">
        <w:rPr>
          <w:lang w:val="ru-RU"/>
        </w:rPr>
        <w:t>скрепку</w:t>
      </w:r>
      <w:r w:rsidRPr="00FB2FD7">
        <w:rPr>
          <w:lang w:val="ru-RU"/>
        </w:rPr>
        <w:t xml:space="preserve"> и выберите файл, или перетащите </w:t>
      </w:r>
      <w:r>
        <w:t>PDF</w:t>
      </w:r>
      <w:r w:rsidRPr="00FB2FD7">
        <w:rPr>
          <w:lang w:val="ru-RU"/>
        </w:rPr>
        <w:t>/</w:t>
      </w:r>
      <w:r>
        <w:t>DOCX</w:t>
      </w:r>
      <w:r w:rsidRPr="00FB2FD7">
        <w:rPr>
          <w:lang w:val="ru-RU"/>
        </w:rPr>
        <w:t xml:space="preserve"> в окно чата.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Отправьте сообщение (можно дополнить текстом).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Бот выполнит </w:t>
      </w:r>
      <w:r>
        <w:t>OCR</w:t>
      </w:r>
      <w:r w:rsidRPr="00FB2FD7">
        <w:rPr>
          <w:lang w:val="ru-RU"/>
        </w:rPr>
        <w:t>/разбор документа и извлечёт параметры (расход, давление, диаметр, температуру и др.).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Во время обработки отображается индикатор «печатает…» с этапами (</w:t>
      </w:r>
      <w:r>
        <w:t>OCR</w:t>
      </w:r>
      <w:r w:rsidRPr="00FB2FD7">
        <w:rPr>
          <w:lang w:val="ru-RU"/>
        </w:rPr>
        <w:t xml:space="preserve">, </w:t>
      </w:r>
      <w:r>
        <w:t>LLM</w:t>
      </w:r>
      <w:r w:rsidRPr="00FB2FD7">
        <w:rPr>
          <w:lang w:val="ru-RU"/>
        </w:rPr>
        <w:t>).</w:t>
      </w:r>
    </w:p>
    <w:p w:rsidR="002C3627" w:rsidRDefault="002C3627">
      <w:pPr>
        <w:spacing w:before="160" w:after="80"/>
        <w:rPr>
          <w:i/>
          <w:color w:val="92400E"/>
          <w:sz w:val="20"/>
        </w:rPr>
      </w:pPr>
      <w:r w:rsidRPr="002C3627">
        <w:rPr>
          <w:noProof/>
          <w:lang w:val="ru-RU" w:eastAsia="ru-RU"/>
        </w:rPr>
        <w:lastRenderedPageBreak/>
        <w:drawing>
          <wp:inline distT="0" distB="0" distL="0" distR="0" wp14:anchorId="35C6C61B" wp14:editId="25AAC5DD">
            <wp:extent cx="4175086" cy="25794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1703" cy="26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627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30181754" wp14:editId="1DFF7A2D">
            <wp:extent cx="1671851" cy="170548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2697" cy="171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5.3. Текстовый подбор (без файла)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На стартовом экране или в свободном чате можно описать параметры расходомера одним сообщением, </w:t>
      </w:r>
      <w:proofErr w:type="gramStart"/>
      <w:r w:rsidRPr="00FB2FD7">
        <w:rPr>
          <w:lang w:val="ru-RU"/>
        </w:rPr>
        <w:t>например</w:t>
      </w:r>
      <w:proofErr w:type="gramEnd"/>
      <w:r w:rsidRPr="00FB2FD7">
        <w:rPr>
          <w:lang w:val="ru-RU"/>
        </w:rPr>
        <w:t xml:space="preserve">: «газ, расход 10–500 ст.м³/ч, </w:t>
      </w:r>
      <w:r>
        <w:t>DN</w:t>
      </w:r>
      <w:r w:rsidRPr="00FB2FD7">
        <w:rPr>
          <w:lang w:val="ru-RU"/>
        </w:rPr>
        <w:t>100, давление 1,6 МПа, температура −10…+50 °</w:t>
      </w:r>
      <w:r>
        <w:t>C</w:t>
      </w:r>
      <w:r w:rsidRPr="00FB2FD7">
        <w:rPr>
          <w:lang w:val="ru-RU"/>
        </w:rPr>
        <w:t>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Если не хватает единиц измерения или отдельных полей, бот покажет блок уточнения:</w:t>
      </w:r>
    </w:p>
    <w:p w:rsidR="00270153" w:rsidRDefault="00EB53F9">
      <w:pPr>
        <w:pStyle w:val="a0"/>
        <w:spacing w:after="40"/>
      </w:pPr>
      <w:proofErr w:type="spellStart"/>
      <w:r>
        <w:t>список</w:t>
      </w:r>
      <w:proofErr w:type="spellEnd"/>
      <w:r>
        <w:t xml:space="preserve"> </w:t>
      </w:r>
      <w:proofErr w:type="spellStart"/>
      <w:r>
        <w:t>уже</w:t>
      </w:r>
      <w:proofErr w:type="spellEnd"/>
      <w:r>
        <w:t xml:space="preserve"> </w:t>
      </w:r>
      <w:proofErr w:type="spellStart"/>
      <w:r>
        <w:t>определённых</w:t>
      </w:r>
      <w:proofErr w:type="spellEnd"/>
      <w:r>
        <w:t xml:space="preserve"> </w:t>
      </w:r>
      <w:proofErr w:type="spellStart"/>
      <w:r>
        <w:t>параметров</w:t>
      </w:r>
      <w:proofErr w:type="spellEnd"/>
      <w:r>
        <w:t>;</w:t>
      </w:r>
    </w:p>
    <w:p w:rsidR="00270153" w:rsidRDefault="00EB53F9">
      <w:pPr>
        <w:pStyle w:val="a0"/>
        <w:spacing w:after="40"/>
      </w:pPr>
      <w:r>
        <w:t>список недостающих с примерами;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ответ одним сообщением в свободной форме.</w:t>
      </w:r>
    </w:p>
    <w:p w:rsidR="00270153" w:rsidRPr="00FB2FD7" w:rsidRDefault="002C3627">
      <w:pPr>
        <w:spacing w:before="80" w:after="160"/>
        <w:rPr>
          <w:lang w:val="ru-RU"/>
        </w:rPr>
      </w:pPr>
      <w:r w:rsidRPr="002C3627">
        <w:rPr>
          <w:noProof/>
          <w:lang w:val="ru-RU" w:eastAsia="ru-RU"/>
        </w:rPr>
        <w:drawing>
          <wp:inline distT="0" distB="0" distL="0" distR="0" wp14:anchorId="7FD7A9B4" wp14:editId="6EFF28EE">
            <wp:extent cx="1733266" cy="29174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8398" cy="29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5.4. Таблица подтверждения параметров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После разбора спецификации бот показывает таблицу «Проверьте итоговые параметры спецификации» с колонками: параметр, значение, редактирование (карандаш).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✏</w:t>
      </w:r>
      <w:r>
        <w:t>️</w:t>
      </w:r>
      <w:r w:rsidRPr="00FB2FD7">
        <w:rPr>
          <w:lang w:val="ru-RU"/>
        </w:rPr>
        <w:t xml:space="preserve"> Карандаш — изменить конкретный параметр; бот задаст уточняющий вопрос, фокус автоматически перейдёт в поле ввода.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lastRenderedPageBreak/>
        <w:t>Редактирование доступно только у последней (активной) таблицы в диалоге.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«Подтвердить и подобрать оборудование» — запуск поиска приборов в каталоге.</w:t>
      </w:r>
    </w:p>
    <w:p w:rsidR="00270153" w:rsidRPr="00FB2FD7" w:rsidRDefault="002C3627">
      <w:pPr>
        <w:spacing w:before="80" w:after="160"/>
        <w:rPr>
          <w:lang w:val="ru-RU"/>
        </w:rPr>
      </w:pPr>
      <w:r w:rsidRPr="002C3627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59E6EDDF" wp14:editId="3E85AF91">
            <wp:extent cx="1710169" cy="2947916"/>
            <wp:effectExtent l="0" t="0" r="444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6419" cy="297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3F9" w:rsidRPr="00FB2FD7">
        <w:rPr>
          <w:i/>
          <w:color w:val="92400E"/>
          <w:sz w:val="20"/>
          <w:lang w:val="ru-RU"/>
        </w:rPr>
        <w:t xml:space="preserve"> </w:t>
      </w:r>
      <w:r w:rsidRPr="002C3627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7B1555D7" wp14:editId="7C967D34">
            <wp:extent cx="1719618" cy="29384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6276" cy="300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627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4860C7E5" wp14:editId="0509C78D">
            <wp:extent cx="1696968" cy="29238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6761" cy="29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 xml:space="preserve">5.5. </w:t>
      </w:r>
      <w:proofErr w:type="spellStart"/>
      <w:r w:rsidRPr="00FB2FD7">
        <w:rPr>
          <w:b/>
          <w:color w:val="1E3A8A"/>
          <w:sz w:val="24"/>
          <w:lang w:val="ru-RU"/>
        </w:rPr>
        <w:t>Виджет</w:t>
      </w:r>
      <w:proofErr w:type="spellEnd"/>
      <w:r w:rsidRPr="00FB2FD7">
        <w:rPr>
          <w:b/>
          <w:color w:val="1E3A8A"/>
          <w:sz w:val="24"/>
          <w:lang w:val="ru-RU"/>
        </w:rPr>
        <w:t xml:space="preserve"> «Дополнительный расчёт» (макс. расход при 25 м/с)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Под таблицей — переключатель «Максимальный расход при скорости 25 м/с». При включении в таблицу добавляется вычисляемая строка по формуле для выбранного диаметра. Значение пересчитывается при изменении </w:t>
      </w:r>
      <w:r>
        <w:t>DN</w:t>
      </w:r>
      <w:r w:rsidRPr="00FB2FD7">
        <w:rPr>
          <w:lang w:val="ru-RU"/>
        </w:rPr>
        <w:t>.</w:t>
      </w:r>
    </w:p>
    <w:p w:rsidR="00270153" w:rsidRPr="00FB2FD7" w:rsidRDefault="0038219E">
      <w:pPr>
        <w:spacing w:before="80" w:after="160"/>
        <w:rPr>
          <w:lang w:val="ru-RU"/>
        </w:rPr>
      </w:pPr>
      <w:r w:rsidRPr="0038219E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7F2E5EC8" wp14:editId="2D9595D9">
            <wp:extent cx="1987609" cy="350065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7420" cy="355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3F9" w:rsidRPr="00FB2FD7">
        <w:rPr>
          <w:i/>
          <w:color w:val="92400E"/>
          <w:sz w:val="20"/>
          <w:lang w:val="ru-RU"/>
        </w:rPr>
        <w:t xml:space="preserve"> </w:t>
      </w:r>
      <w:r w:rsidRPr="0038219E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181BF4B1" wp14:editId="55ADBC07">
            <wp:extent cx="2019869" cy="349960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1556" cy="353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5.6. Подсказки по диаметру и максимальному расходу (</w:t>
      </w:r>
      <w:proofErr w:type="spellStart"/>
      <w:r>
        <w:rPr>
          <w:b/>
          <w:color w:val="1E3A8A"/>
          <w:sz w:val="24"/>
        </w:rPr>
        <w:t>qmax</w:t>
      </w:r>
      <w:proofErr w:type="spellEnd"/>
      <w:r w:rsidRPr="00FB2FD7">
        <w:rPr>
          <w:b/>
          <w:color w:val="1E3A8A"/>
          <w:sz w:val="24"/>
          <w:lang w:val="ru-RU"/>
        </w:rPr>
        <w:t>-</w:t>
      </w:r>
      <w:r>
        <w:rPr>
          <w:b/>
          <w:color w:val="1E3A8A"/>
          <w:sz w:val="24"/>
        </w:rPr>
        <w:t>hint</w:t>
      </w:r>
      <w:r w:rsidRPr="00FB2FD7">
        <w:rPr>
          <w:b/>
          <w:color w:val="1E3A8A"/>
          <w:sz w:val="24"/>
          <w:lang w:val="ru-RU"/>
        </w:rPr>
        <w:t>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lastRenderedPageBreak/>
        <w:t>При изменении диаметра или среды (газ/жидкость) бот автоматически запрашивает рекомендации:</w:t>
      </w:r>
    </w:p>
    <w:p w:rsidR="00270153" w:rsidRDefault="00EB53F9">
      <w:pPr>
        <w:pStyle w:val="a0"/>
        <w:spacing w:after="40"/>
      </w:pPr>
      <w:proofErr w:type="spellStart"/>
      <w:r>
        <w:t>рекомендуемый</w:t>
      </w:r>
      <w:proofErr w:type="spellEnd"/>
      <w:r>
        <w:t xml:space="preserve"> </w:t>
      </w:r>
      <w:proofErr w:type="spellStart"/>
      <w:r>
        <w:t>диаметр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матрице</w:t>
      </w:r>
      <w:proofErr w:type="spellEnd"/>
      <w:r>
        <w:t>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допустимый максимальный расход для выбранного </w:t>
      </w:r>
      <w:r>
        <w:t>DN</w:t>
      </w:r>
      <w:r w:rsidRPr="00FB2FD7">
        <w:rPr>
          <w:lang w:val="ru-RU"/>
        </w:rPr>
        <w:t>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если введённый макс. расход превышает допустимый — красное предупреждение с иконкой ⚠ «Превышение макс. расхода» и текст «Введённый максимальный расход выше допустимого — проверьте параметры.»</w:t>
      </w:r>
    </w:p>
    <w:p w:rsidR="00134B52" w:rsidRDefault="00134B52">
      <w:pPr>
        <w:spacing w:before="160" w:after="80"/>
        <w:rPr>
          <w:i/>
          <w:color w:val="92400E"/>
          <w:sz w:val="20"/>
        </w:rPr>
      </w:pPr>
      <w:r w:rsidRPr="00134B52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17CC208F" wp14:editId="23DE4D2E">
            <wp:extent cx="2374711" cy="2138671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3434" cy="21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B52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24FF0087" wp14:editId="29294FE9">
            <wp:extent cx="2019868" cy="2134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3219" cy="21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5.7. Проверка диапазонов «от–до»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Если минимальное значение больше максимального, под подсказками появляется жёлтый блок с конкретными сообщениями:</w:t>
      </w:r>
    </w:p>
    <w:p w:rsidR="00270153" w:rsidRDefault="00EB53F9">
      <w:pPr>
        <w:pStyle w:val="a0"/>
        <w:spacing w:after="40"/>
      </w:pPr>
      <w:r w:rsidRPr="00FB2FD7">
        <w:rPr>
          <w:lang w:val="ru-RU"/>
        </w:rPr>
        <w:t xml:space="preserve">«Минимальный расход не должен превышать максимальный — сейчас </w:t>
      </w:r>
      <w:proofErr w:type="gramStart"/>
      <w:r w:rsidRPr="00FB2FD7">
        <w:rPr>
          <w:lang w:val="ru-RU"/>
        </w:rPr>
        <w:t xml:space="preserve">… </w:t>
      </w:r>
      <w:r>
        <w:t>&gt;</w:t>
      </w:r>
      <w:proofErr w:type="gramEnd"/>
      <w:r>
        <w:t xml:space="preserve"> …»;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аналогично для давления, температуры рабочей и окружающей среды.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Предупреждение обновляется сразу после возврата к таблице с исправленными параметрами.</w:t>
      </w:r>
    </w:p>
    <w:p w:rsidR="00270153" w:rsidRPr="00FB2FD7" w:rsidRDefault="00EB53F9">
      <w:pPr>
        <w:spacing w:before="80" w:after="160"/>
        <w:rPr>
          <w:lang w:val="ru-RU"/>
        </w:rPr>
      </w:pPr>
      <w:r w:rsidRPr="00EB53F9">
        <w:rPr>
          <w:noProof/>
          <w:lang w:val="ru-RU" w:eastAsia="ru-RU"/>
        </w:rPr>
        <w:drawing>
          <wp:inline distT="0" distB="0" distL="0" distR="0" wp14:anchorId="00FE88B5" wp14:editId="0A3A4DF7">
            <wp:extent cx="3019846" cy="19243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5.8. Фильтр реестра Газпром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На шаге подтверждения параметров доступна кнопка «внесен в реестр МТР ПАО «Газпром»». При включении поиск покажет только приборы из реестра. Если подходящих моделей нет — бот сообщит об этом отдельно.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5.9. Пошаговое уточнение отдельных полей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lastRenderedPageBreak/>
        <w:t xml:space="preserve">Если после разбора </w:t>
      </w:r>
      <w:r>
        <w:t>PDF</w:t>
      </w:r>
      <w:r w:rsidRPr="00FB2FD7">
        <w:rPr>
          <w:lang w:val="ru-RU"/>
        </w:rPr>
        <w:t xml:space="preserve"> остались пустые обязательные поля, бот задаёт вопросы по одному (расход, давление, диаметр, точность и т.д.) до заполнения черновика.</w:t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6. Результаты подбора расходомеров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6.1. Слайдер оборудования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После подтверждения таблицы бот выполняет поиск в каталоге.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>Подходящие модели отображаются в виде карточек-слайдера (навигация ‹ ›).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3. </w:t>
      </w:r>
      <w:r w:rsidRPr="00FB2FD7">
        <w:rPr>
          <w:lang w:val="ru-RU"/>
        </w:rPr>
        <w:t>Нажмите на карточку прибора или кнопку «Получить цену» для выбранной модели.</w:t>
      </w:r>
    </w:p>
    <w:p w:rsidR="00EB53F9" w:rsidRDefault="00EB53F9">
      <w:pPr>
        <w:spacing w:before="160" w:after="80"/>
        <w:rPr>
          <w:i/>
          <w:color w:val="92400E"/>
          <w:sz w:val="20"/>
        </w:rPr>
      </w:pPr>
      <w:r w:rsidRPr="00EB53F9">
        <w:rPr>
          <w:i/>
          <w:noProof/>
          <w:color w:val="92400E"/>
          <w:sz w:val="20"/>
          <w:lang w:val="ru-RU" w:eastAsia="ru-RU"/>
        </w:rPr>
        <w:drawing>
          <wp:inline distT="0" distB="0" distL="0" distR="0" wp14:anchorId="09E8E277" wp14:editId="1FEEF055">
            <wp:extent cx="2306472" cy="24801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4194" cy="24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6.2. Карточка «Оборудование не найдено»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Если подходящих моделей нет, показывается аналитическая карточка: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сводка по каждому параметру: ✓ (подходит) или ✕ (не подходит);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для ✕ — ваше значение и допустимый диапазон каталога;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кнопка «Ввести параметры заново» — возврат к таблице для корректировки;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клик по ✕ на плитке параметра — то же действие.</w:t>
      </w:r>
    </w:p>
    <w:p w:rsidR="00EB53F9" w:rsidRDefault="00EB53F9">
      <w:pPr>
        <w:spacing w:before="80" w:after="160"/>
        <w:rPr>
          <w:lang w:val="ru-RU"/>
        </w:rPr>
      </w:pPr>
    </w:p>
    <w:p w:rsidR="00270153" w:rsidRPr="00FB2FD7" w:rsidRDefault="00EB53F9">
      <w:pPr>
        <w:spacing w:before="80" w:after="160"/>
        <w:rPr>
          <w:lang w:val="ru-RU"/>
        </w:rPr>
      </w:pPr>
      <w:r w:rsidRPr="00EB53F9">
        <w:rPr>
          <w:noProof/>
          <w:lang w:val="ru-RU" w:eastAsia="ru-RU"/>
        </w:rPr>
        <w:lastRenderedPageBreak/>
        <w:drawing>
          <wp:inline distT="0" distB="0" distL="0" distR="0" wp14:anchorId="2E0F72F7" wp14:editId="5F3E555F">
            <wp:extent cx="2599899" cy="336355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6165"/>
                    <a:stretch/>
                  </pic:blipFill>
                  <pic:spPr bwMode="auto">
                    <a:xfrm>
                      <a:off x="0" y="0"/>
                      <a:ext cx="2618769" cy="338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3F9">
        <w:rPr>
          <w:noProof/>
          <w:lang w:val="ru-RU" w:eastAsia="ru-RU"/>
        </w:rPr>
        <w:drawing>
          <wp:inline distT="0" distB="0" distL="0" distR="0" wp14:anchorId="6DEACCED" wp14:editId="08F03F9A">
            <wp:extent cx="2436125" cy="3357099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8770" cy="33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7. Цена, точная стоимость и ТКП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7.1. Получить ориентировочную цену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Выберите прибор на слайдере → «Получить цену».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>Укажите телефон.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3. </w:t>
      </w:r>
      <w:r w:rsidRPr="00FB2FD7">
        <w:rPr>
          <w:lang w:val="ru-RU"/>
        </w:rPr>
        <w:t xml:space="preserve">Укажите </w:t>
      </w:r>
      <w:r>
        <w:t>e</w:t>
      </w:r>
      <w:r w:rsidRPr="00FB2FD7">
        <w:rPr>
          <w:lang w:val="ru-RU"/>
        </w:rPr>
        <w:t>-</w:t>
      </w:r>
      <w:r>
        <w:t>mail</w:t>
      </w:r>
      <w:r w:rsidRPr="00FB2FD7">
        <w:rPr>
          <w:lang w:val="ru-RU"/>
        </w:rPr>
        <w:t>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4. </w:t>
      </w:r>
      <w:r w:rsidRPr="00FB2FD7">
        <w:rPr>
          <w:lang w:val="ru-RU"/>
        </w:rPr>
        <w:t>Введите код подтверждения из письма (6 цифр).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5. </w:t>
      </w:r>
      <w:r w:rsidRPr="00FB2FD7">
        <w:rPr>
          <w:lang w:val="ru-RU"/>
        </w:rPr>
        <w:t>Бот покажет ориентировочную стоимость с НДС в минимальной комплектации.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Для модели </w:t>
      </w:r>
      <w:r>
        <w:t>GFG</w:t>
      </w:r>
      <w:r w:rsidRPr="00FB2FD7">
        <w:rPr>
          <w:lang w:val="ru-RU"/>
        </w:rPr>
        <w:t>2 автоматический расчёт цены недоступен — бот сообщит об этом.</w:t>
      </w:r>
    </w:p>
    <w:p w:rsidR="009C5CF7" w:rsidRDefault="009C5CF7">
      <w:pPr>
        <w:spacing w:before="80" w:after="160"/>
        <w:rPr>
          <w:noProof/>
          <w:lang w:val="ru-RU" w:eastAsia="ru-RU"/>
        </w:rPr>
      </w:pPr>
    </w:p>
    <w:p w:rsidR="00270153" w:rsidRPr="00FB2FD7" w:rsidRDefault="00EB53F9">
      <w:pPr>
        <w:spacing w:before="80" w:after="160"/>
        <w:rPr>
          <w:lang w:val="ru-RU"/>
        </w:rPr>
      </w:pPr>
      <w:r w:rsidRPr="00EB53F9">
        <w:rPr>
          <w:noProof/>
          <w:lang w:val="ru-RU" w:eastAsia="ru-RU"/>
        </w:rPr>
        <w:drawing>
          <wp:inline distT="0" distB="0" distL="0" distR="0" wp14:anchorId="2C17E878" wp14:editId="11E64BD7">
            <wp:extent cx="2132007" cy="2185205"/>
            <wp:effectExtent l="0" t="0" r="190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3669"/>
                    <a:stretch/>
                  </pic:blipFill>
                  <pic:spPr bwMode="auto">
                    <a:xfrm>
                      <a:off x="0" y="0"/>
                      <a:ext cx="2195003" cy="224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6212" w:rsidRPr="00976212">
        <w:rPr>
          <w:lang w:val="ru-RU"/>
        </w:rPr>
        <w:drawing>
          <wp:inline distT="0" distB="0" distL="0" distR="0" wp14:anchorId="4344CE9F" wp14:editId="2B42B817">
            <wp:extent cx="1678584" cy="21967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3815" b="22508"/>
                    <a:stretch/>
                  </pic:blipFill>
                  <pic:spPr bwMode="auto">
                    <a:xfrm>
                      <a:off x="0" y="0"/>
                      <a:ext cx="1698798" cy="222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7.2. Рассчитать точную стоимость (аксессуары)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lastRenderedPageBreak/>
        <w:t xml:space="preserve">После получения цены нажмите «Рассчитать точную стоимость». Откроется список дополнительных комплектующих (КМЧ, кабель, фланцы и др.) с ценами. Отметьте нужные позиции — сумма </w:t>
      </w:r>
      <w:proofErr w:type="spellStart"/>
      <w:r w:rsidRPr="00FB2FD7">
        <w:rPr>
          <w:lang w:val="ru-RU"/>
        </w:rPr>
        <w:t>пересчитается</w:t>
      </w:r>
      <w:proofErr w:type="spellEnd"/>
      <w:r w:rsidRPr="00FB2FD7">
        <w:rPr>
          <w:lang w:val="ru-RU"/>
        </w:rPr>
        <w:t>.</w:t>
      </w:r>
    </w:p>
    <w:p w:rsidR="00270153" w:rsidRPr="00FB2FD7" w:rsidRDefault="009C5CF7">
      <w:pPr>
        <w:spacing w:before="80" w:after="160"/>
        <w:rPr>
          <w:lang w:val="ru-RU"/>
        </w:rPr>
      </w:pPr>
      <w:r w:rsidRPr="009C5CF7">
        <w:rPr>
          <w:lang w:val="ru-RU"/>
        </w:rPr>
        <w:drawing>
          <wp:inline distT="0" distB="0" distL="0" distR="0" wp14:anchorId="7EC7E674" wp14:editId="32824581">
            <wp:extent cx="1787686" cy="3575372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6070" cy="3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2E1F9953" wp14:editId="6489B8A0">
            <wp:extent cx="2074237" cy="3562806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9253" cy="364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7D9E3738" wp14:editId="16E9B72A">
            <wp:extent cx="2184422" cy="3560735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5496" cy="36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7.3. Получить ТКП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Нажмите «Получить ТКП».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 xml:space="preserve">Бот сформирует </w:t>
      </w:r>
      <w:r>
        <w:t>PDF</w:t>
      </w:r>
      <w:r w:rsidRPr="00FB2FD7">
        <w:rPr>
          <w:lang w:val="ru-RU"/>
        </w:rPr>
        <w:t xml:space="preserve"> технико-коммерческого предложения.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3. </w:t>
      </w:r>
      <w:r w:rsidRPr="00FB2FD7">
        <w:rPr>
          <w:lang w:val="ru-RU"/>
        </w:rPr>
        <w:t>В чате появится карточка с превью и кнопкой скачивания.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4. </w:t>
      </w:r>
      <w:r w:rsidRPr="00FB2FD7">
        <w:rPr>
          <w:lang w:val="ru-RU"/>
        </w:rPr>
        <w:t>После выдачи ТКП сценарий подбора завершается — доступно главное меню.</w:t>
      </w:r>
    </w:p>
    <w:p w:rsidR="009C5CF7" w:rsidRDefault="009C5CF7">
      <w:pPr>
        <w:spacing w:before="80" w:after="160"/>
        <w:rPr>
          <w:lang w:val="ru-RU"/>
        </w:rPr>
      </w:pPr>
    </w:p>
    <w:p w:rsidR="00270153" w:rsidRPr="00FB2FD7" w:rsidRDefault="009C5CF7">
      <w:pPr>
        <w:spacing w:before="80" w:after="160"/>
        <w:rPr>
          <w:lang w:val="ru-RU"/>
        </w:rPr>
      </w:pPr>
      <w:r w:rsidRPr="009C5CF7">
        <w:rPr>
          <w:lang w:val="ru-RU"/>
        </w:rPr>
        <w:drawing>
          <wp:inline distT="0" distB="0" distL="0" distR="0" wp14:anchorId="279A3976" wp14:editId="0B041EAD">
            <wp:extent cx="1876567" cy="26509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681"/>
                    <a:stretch/>
                  </pic:blipFill>
                  <pic:spPr bwMode="auto">
                    <a:xfrm>
                      <a:off x="0" y="0"/>
                      <a:ext cx="1890887" cy="267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lastRenderedPageBreak/>
        <w:t>8. Поверочные установки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8.1. Газ — мастер подбора СПУ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«Подбор оборудования» → «Поверочные установки» → «Газ».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>Выберите тип счётчиков: бытовые или бытовые и промышленные.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3. </w:t>
      </w:r>
      <w:r w:rsidRPr="00FB2FD7">
        <w:rPr>
          <w:lang w:val="ru-RU"/>
        </w:rPr>
        <w:t>Выберите тип установки: стационарная или переносная.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4. </w:t>
      </w:r>
      <w:r w:rsidRPr="00FB2FD7">
        <w:rPr>
          <w:lang w:val="ru-RU"/>
        </w:rPr>
        <w:t>Укажите параметры (диапазон расхода, давление, посты, линии, модификация — зависит от типа СПУ).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5. </w:t>
      </w:r>
      <w:r w:rsidRPr="00FB2FD7">
        <w:rPr>
          <w:lang w:val="ru-RU"/>
        </w:rPr>
        <w:t>Нажмите «Перейти к проверке параметров» — сводная таблица.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6. </w:t>
      </w:r>
      <w:r w:rsidRPr="00FB2FD7">
        <w:rPr>
          <w:lang w:val="ru-RU"/>
        </w:rPr>
        <w:t>«Подобрать оборудование» — карточка СПУ с фото и характеристиками.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7. </w:t>
      </w:r>
      <w:r w:rsidRPr="00FB2FD7">
        <w:rPr>
          <w:lang w:val="ru-RU"/>
        </w:rPr>
        <w:t>«Оставить заявку →» — ФИО, контакт, ТЗ (опционально), комментарии → отправка заявки.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Поддерживаются линейки СПУ-3 (переносная, бытовые), СПУ-5 (стационарная), СПУ-7 (промышленные).</w:t>
      </w:r>
    </w:p>
    <w:p w:rsidR="00270153" w:rsidRPr="00FB2FD7" w:rsidRDefault="009C5CF7">
      <w:pPr>
        <w:spacing w:before="80" w:after="160"/>
        <w:rPr>
          <w:lang w:val="ru-RU"/>
        </w:rPr>
      </w:pPr>
      <w:r w:rsidRPr="009C5CF7">
        <w:rPr>
          <w:lang w:val="ru-RU"/>
        </w:rPr>
        <w:lastRenderedPageBreak/>
        <w:drawing>
          <wp:inline distT="0" distB="0" distL="0" distR="0" wp14:anchorId="0E191244" wp14:editId="57E4CAC7">
            <wp:extent cx="2161480" cy="485860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2858" cy="48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03839EC4" wp14:editId="09A24B2B">
            <wp:extent cx="2469567" cy="4837444"/>
            <wp:effectExtent l="0" t="0" r="698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7271" cy="487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lastRenderedPageBreak/>
        <w:drawing>
          <wp:inline distT="0" distB="0" distL="0" distR="0" wp14:anchorId="698B9479" wp14:editId="3FA13450">
            <wp:extent cx="1887373" cy="400561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4639" cy="402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6AF6C0F3" wp14:editId="17AF9974">
            <wp:extent cx="1859043" cy="3990972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6298" cy="407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7029A455" wp14:editId="2F807454">
            <wp:extent cx="2316475" cy="3957019"/>
            <wp:effectExtent l="0" t="0" r="825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54146" cy="40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39838466" wp14:editId="7563FBB5">
            <wp:extent cx="1501872" cy="3159457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06345" cy="316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7">
        <w:rPr>
          <w:lang w:val="ru-RU"/>
        </w:rPr>
        <w:drawing>
          <wp:inline distT="0" distB="0" distL="0" distR="0" wp14:anchorId="26CDBEF1" wp14:editId="5E9F1FAA">
            <wp:extent cx="1576317" cy="3152633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91589" cy="318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8.2. Жидкость — заявка на поверочную установку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«Поверочные установки» → «Жидкость».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>Укажите ФИО.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3. </w:t>
      </w:r>
      <w:r w:rsidRPr="00FB2FD7">
        <w:rPr>
          <w:lang w:val="ru-RU"/>
        </w:rPr>
        <w:t>Укажите контакт (</w:t>
      </w:r>
      <w:r>
        <w:t>e</w:t>
      </w:r>
      <w:r w:rsidRPr="00FB2FD7">
        <w:rPr>
          <w:lang w:val="ru-RU"/>
        </w:rPr>
        <w:t>-</w:t>
      </w:r>
      <w:r>
        <w:t>mail</w:t>
      </w:r>
      <w:r w:rsidRPr="00FB2FD7">
        <w:rPr>
          <w:lang w:val="ru-RU"/>
        </w:rPr>
        <w:t xml:space="preserve"> или телефон).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4. </w:t>
      </w:r>
      <w:r w:rsidRPr="00FB2FD7">
        <w:rPr>
          <w:lang w:val="ru-RU"/>
        </w:rPr>
        <w:t>Прикрепите ТЗ (</w:t>
      </w:r>
      <w:r>
        <w:t>PDF</w:t>
      </w:r>
      <w:r w:rsidRPr="00FB2FD7">
        <w:rPr>
          <w:lang w:val="ru-RU"/>
        </w:rPr>
        <w:t xml:space="preserve">, </w:t>
      </w:r>
      <w:r>
        <w:t>DOC</w:t>
      </w:r>
      <w:r w:rsidRPr="00FB2FD7">
        <w:rPr>
          <w:lang w:val="ru-RU"/>
        </w:rPr>
        <w:t xml:space="preserve">, </w:t>
      </w:r>
      <w:r>
        <w:t>DOCX</w:t>
      </w:r>
      <w:r w:rsidRPr="00FB2FD7">
        <w:rPr>
          <w:lang w:val="ru-RU"/>
        </w:rPr>
        <w:t xml:space="preserve">, </w:t>
      </w:r>
      <w:r>
        <w:t>TXT</w:t>
      </w:r>
      <w:r w:rsidRPr="00FB2FD7">
        <w:rPr>
          <w:lang w:val="ru-RU"/>
        </w:rPr>
        <w:t xml:space="preserve">, </w:t>
      </w:r>
      <w:r>
        <w:t>ZIP</w:t>
      </w:r>
      <w:r w:rsidRPr="00FB2FD7">
        <w:rPr>
          <w:lang w:val="ru-RU"/>
        </w:rPr>
        <w:t xml:space="preserve">, </w:t>
      </w:r>
      <w:r>
        <w:t>RAR</w:t>
      </w:r>
      <w:r w:rsidRPr="00FB2FD7">
        <w:rPr>
          <w:lang w:val="ru-RU"/>
        </w:rPr>
        <w:t xml:space="preserve"> до 10 МБ) или нажмите «Далее» без файла.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lastRenderedPageBreak/>
        <w:t xml:space="preserve">Шаг 5. </w:t>
      </w:r>
      <w:r w:rsidRPr="00FB2FD7">
        <w:rPr>
          <w:lang w:val="ru-RU"/>
        </w:rPr>
        <w:t>Добавьте комментарии к ТЗ или «-» / «нет».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6. </w:t>
      </w:r>
      <w:r w:rsidRPr="00FB2FD7">
        <w:rPr>
          <w:lang w:val="ru-RU"/>
        </w:rPr>
        <w:t>Бот отправит заявку и покажет контакты для консультации.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Доступен шаблон опросного листа </w:t>
      </w:r>
      <w:r>
        <w:t>PURS</w:t>
      </w:r>
      <w:r w:rsidRPr="00FB2FD7">
        <w:rPr>
          <w:lang w:val="ru-RU"/>
        </w:rPr>
        <w:t xml:space="preserve"> для скачивания.</w:t>
      </w:r>
    </w:p>
    <w:p w:rsidR="00270153" w:rsidRPr="00FB2FD7" w:rsidRDefault="008E0F45">
      <w:pPr>
        <w:spacing w:before="80" w:after="160"/>
        <w:rPr>
          <w:lang w:val="ru-RU"/>
        </w:rPr>
      </w:pPr>
      <w:r w:rsidRPr="008E0F45">
        <w:rPr>
          <w:lang w:val="ru-RU"/>
        </w:rPr>
        <w:drawing>
          <wp:inline distT="0" distB="0" distL="0" distR="0" wp14:anchorId="4FE970A2" wp14:editId="4313B0CF">
            <wp:extent cx="2224177" cy="3225393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1608" cy="326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F45">
        <w:rPr>
          <w:lang w:val="ru-RU"/>
        </w:rPr>
        <w:drawing>
          <wp:inline distT="0" distB="0" distL="0" distR="0" wp14:anchorId="6AD8A2FB" wp14:editId="772B91FE">
            <wp:extent cx="1952314" cy="32201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7" cy="32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F45">
        <w:rPr>
          <w:lang w:val="ru-RU"/>
        </w:rPr>
        <w:drawing>
          <wp:inline distT="0" distB="0" distL="0" distR="0" wp14:anchorId="20A12429" wp14:editId="30505C59">
            <wp:extent cx="1857495" cy="32196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3407" cy="328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9. Бытовые счётчики газа (</w:t>
      </w:r>
      <w:r>
        <w:rPr>
          <w:b/>
          <w:color w:val="1E40AF"/>
          <w:sz w:val="28"/>
        </w:rPr>
        <w:t>GRAND</w:t>
      </w:r>
      <w:r w:rsidRPr="00FB2FD7">
        <w:rPr>
          <w:b/>
          <w:color w:val="1E40AF"/>
          <w:sz w:val="28"/>
          <w:lang w:val="ru-RU"/>
        </w:rPr>
        <w:t>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1. </w:t>
      </w:r>
      <w:r w:rsidRPr="00FB2FD7">
        <w:rPr>
          <w:lang w:val="ru-RU"/>
        </w:rPr>
        <w:t>«Подбор оборудования» → «Бытовые счётчики газа».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2. </w:t>
      </w:r>
      <w:r w:rsidRPr="00FB2FD7">
        <w:rPr>
          <w:lang w:val="ru-RU"/>
        </w:rPr>
        <w:t xml:space="preserve">Откроется прайс-лист счётчиков </w:t>
      </w:r>
      <w:r>
        <w:t>GRAND</w:t>
      </w:r>
      <w:r w:rsidRPr="00FB2FD7">
        <w:rPr>
          <w:lang w:val="ru-RU"/>
        </w:rPr>
        <w:t>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3. </w:t>
      </w:r>
      <w:r w:rsidRPr="00FB2FD7">
        <w:rPr>
          <w:lang w:val="ru-RU"/>
        </w:rPr>
        <w:t>Кликните по строке модели → выберите количество (+/−).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4. </w:t>
      </w:r>
      <w:r w:rsidRPr="00FB2FD7">
        <w:rPr>
          <w:lang w:val="ru-RU"/>
        </w:rPr>
        <w:t>«Оставить заявку →» — ФИО, контакт, организация, комментарий.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b/>
          <w:lang w:val="ru-RU"/>
        </w:rPr>
        <w:t xml:space="preserve">Шаг 5. </w:t>
      </w:r>
      <w:r w:rsidRPr="00FB2FD7">
        <w:rPr>
          <w:lang w:val="ru-RU"/>
        </w:rPr>
        <w:t>Заявка отправляется менеджеру; в чате — карточка контактов.</w:t>
      </w:r>
    </w:p>
    <w:p w:rsidR="00270153" w:rsidRPr="00FB2FD7" w:rsidRDefault="008E0F45">
      <w:pPr>
        <w:spacing w:before="80" w:after="160"/>
        <w:rPr>
          <w:lang w:val="ru-RU"/>
        </w:rPr>
      </w:pPr>
      <w:r w:rsidRPr="008E0F45">
        <w:rPr>
          <w:lang w:val="ru-RU"/>
        </w:rPr>
        <w:lastRenderedPageBreak/>
        <w:drawing>
          <wp:inline distT="0" distB="0" distL="0" distR="0" wp14:anchorId="080083F2" wp14:editId="6C5EA089">
            <wp:extent cx="1792076" cy="341194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7918" cy="342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F45">
        <w:rPr>
          <w:lang w:val="ru-RU"/>
        </w:rPr>
        <w:drawing>
          <wp:inline distT="0" distB="0" distL="0" distR="0" wp14:anchorId="0E3F7A30" wp14:editId="139D6DC6">
            <wp:extent cx="1870777" cy="339829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84591" cy="34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F45">
        <w:rPr>
          <w:lang w:val="ru-RU"/>
        </w:rPr>
        <w:drawing>
          <wp:inline distT="0" distB="0" distL="0" distR="0" wp14:anchorId="30D5C09E" wp14:editId="4AF5B573">
            <wp:extent cx="1847044" cy="3384335"/>
            <wp:effectExtent l="0" t="0" r="127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7" cy="34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C00" w:rsidRPr="00191C00">
        <w:rPr>
          <w:lang w:val="ru-RU"/>
        </w:rPr>
        <w:drawing>
          <wp:inline distT="0" distB="0" distL="0" distR="0" wp14:anchorId="4DFAB43E" wp14:editId="1BA20800">
            <wp:extent cx="1759489" cy="311168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6928" cy="31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C00" w:rsidRPr="00191C00">
        <w:rPr>
          <w:lang w:val="ru-RU"/>
        </w:rPr>
        <w:drawing>
          <wp:inline distT="0" distB="0" distL="0" distR="0" wp14:anchorId="208CB10D" wp14:editId="3FE11B36">
            <wp:extent cx="1569493" cy="3097804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85245" cy="3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10. Другие разделы главного меню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10.1. Продажа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Промышленное или бытовое оборудование → организация, модель, объём → телефон/</w:t>
      </w:r>
      <w:r>
        <w:t>e</w:t>
      </w:r>
      <w:r w:rsidRPr="00FB2FD7">
        <w:rPr>
          <w:lang w:val="ru-RU"/>
        </w:rPr>
        <w:t>-</w:t>
      </w:r>
      <w:r>
        <w:t>mail</w:t>
      </w:r>
      <w:r w:rsidRPr="00FB2FD7">
        <w:rPr>
          <w:lang w:val="ru-RU"/>
        </w:rPr>
        <w:t xml:space="preserve"> → финал с контактами менеджера (+7 863 203-77-80).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10.2. Поверка приборов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Собственное или стороннее оборудование → заводской номер, тип → контакт → передача заявки.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lastRenderedPageBreak/>
        <w:t>10.3. Пуско-наладка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Заводской номер, ФИО, адрес объекта, требования к допуску → контакт → финал (+7 928 960-92-42).</w:t>
      </w:r>
    </w:p>
    <w:p w:rsidR="00270153" w:rsidRDefault="00EB53F9">
      <w:pPr>
        <w:spacing w:before="160" w:after="80"/>
      </w:pPr>
      <w:r>
        <w:rPr>
          <w:b/>
          <w:color w:val="1E3A8A"/>
          <w:sz w:val="24"/>
        </w:rPr>
        <w:t>10.4. Обратная связь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Техподдержка — промышленное/бытовое, модель, заводской номер, описание проблемы;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Претензии — промышленное (договор, ОЛ, акт) или бытовое (контакт).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10.5. Отклик на вакансию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Вакансия, опыт, ссылка на </w:t>
      </w:r>
      <w:proofErr w:type="spellStart"/>
      <w:r>
        <w:t>hh</w:t>
      </w:r>
      <w:proofErr w:type="spellEnd"/>
      <w:r w:rsidRPr="00FB2FD7">
        <w:rPr>
          <w:lang w:val="ru-RU"/>
        </w:rPr>
        <w:t>.</w:t>
      </w:r>
      <w:proofErr w:type="spellStart"/>
      <w:r>
        <w:t>ru</w:t>
      </w:r>
      <w:proofErr w:type="spellEnd"/>
      <w:r w:rsidRPr="00FB2FD7">
        <w:rPr>
          <w:lang w:val="ru-RU"/>
        </w:rPr>
        <w:t xml:space="preserve"> → контакт → передача </w:t>
      </w:r>
      <w:r>
        <w:t>HR</w:t>
      </w:r>
      <w:r w:rsidRPr="00FB2FD7">
        <w:rPr>
          <w:lang w:val="ru-RU"/>
        </w:rPr>
        <w:t>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10.6. Другое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Произвольный вопрос → контакт → передача менеджеру (+7 863 203-77-80 доб. 1134).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10.7. Разделы в разработке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«Плотномеры» и «Датчики давления» — заглушка «в разработке», доступна только кнопка «Назад».</w:t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 xml:space="preserve">11. Сервисный центр и </w:t>
      </w:r>
      <w:r>
        <w:rPr>
          <w:b/>
          <w:color w:val="1E40AF"/>
          <w:sz w:val="28"/>
        </w:rPr>
        <w:t>FAQ</w:t>
      </w:r>
      <w:r w:rsidRPr="00FB2FD7">
        <w:rPr>
          <w:b/>
          <w:color w:val="1E40AF"/>
          <w:sz w:val="28"/>
          <w:lang w:val="ru-RU"/>
        </w:rPr>
        <w:t xml:space="preserve"> (свободные вопросы)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На главном экране (или вне активного сценария) можно задать вопрос текстом. Бот распознаёт типовые запросы и показывает карточку </w:t>
      </w:r>
      <w:r>
        <w:t>FAQ</w:t>
      </w:r>
      <w:r w:rsidRPr="00FB2FD7">
        <w:rPr>
          <w:lang w:val="ru-RU"/>
        </w:rPr>
        <w:t xml:space="preserve"> с кнопками действий.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11.1. Поиск сервисного центра (СЦ)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Примеры запросов:</w:t>
      </w:r>
    </w:p>
    <w:p w:rsidR="00270153" w:rsidRDefault="00EB53F9">
      <w:pPr>
        <w:pStyle w:val="a0"/>
        <w:spacing w:after="40"/>
      </w:pPr>
      <w:r>
        <w:t>«</w:t>
      </w:r>
      <w:proofErr w:type="spellStart"/>
      <w:r>
        <w:t>сервисный</w:t>
      </w:r>
      <w:proofErr w:type="spellEnd"/>
      <w:r>
        <w:t xml:space="preserve"> </w:t>
      </w:r>
      <w:proofErr w:type="spellStart"/>
      <w:r>
        <w:t>центр</w:t>
      </w:r>
      <w:proofErr w:type="spellEnd"/>
      <w:r>
        <w:t xml:space="preserve"> в </w:t>
      </w:r>
      <w:proofErr w:type="spellStart"/>
      <w:r>
        <w:t>Ростове</w:t>
      </w:r>
      <w:proofErr w:type="spellEnd"/>
      <w:r>
        <w:t>»;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«где ремонтировать расходомер в городе …»;</w:t>
      </w:r>
    </w:p>
    <w:p w:rsidR="00270153" w:rsidRDefault="00EB53F9">
      <w:pPr>
        <w:pStyle w:val="a0"/>
        <w:spacing w:after="40"/>
      </w:pPr>
      <w:r>
        <w:t>«</w:t>
      </w:r>
      <w:proofErr w:type="spellStart"/>
      <w:proofErr w:type="gramStart"/>
      <w:r>
        <w:t>дилер</w:t>
      </w:r>
      <w:proofErr w:type="spellEnd"/>
      <w:proofErr w:type="gramEnd"/>
      <w:r>
        <w:t xml:space="preserve"> Turbo Flow».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Бот покажет карточку с описанием и кнопкой «Открыть сервисный центр» — ссылка на карточку дилера на </w:t>
      </w:r>
      <w:r>
        <w:t>turbo</w:t>
      </w:r>
      <w:r w:rsidRPr="00FB2FD7">
        <w:rPr>
          <w:lang w:val="ru-RU"/>
        </w:rPr>
        <w:t>-</w:t>
      </w:r>
      <w:r>
        <w:t>don</w:t>
      </w:r>
      <w:r w:rsidRPr="00FB2FD7">
        <w:rPr>
          <w:lang w:val="ru-RU"/>
        </w:rPr>
        <w:t>.</w:t>
      </w:r>
      <w:proofErr w:type="spellStart"/>
      <w:r>
        <w:t>ru</w:t>
      </w:r>
      <w:proofErr w:type="spellEnd"/>
      <w:r w:rsidRPr="00FB2FD7">
        <w:rPr>
          <w:lang w:val="ru-RU"/>
        </w:rPr>
        <w:t>/</w:t>
      </w:r>
      <w:proofErr w:type="spellStart"/>
      <w:r>
        <w:t>diler</w:t>
      </w:r>
      <w:proofErr w:type="spellEnd"/>
      <w:r w:rsidRPr="00FB2FD7">
        <w:rPr>
          <w:lang w:val="ru-RU"/>
        </w:rPr>
        <w:t>-</w:t>
      </w:r>
      <w:r>
        <w:t>card</w:t>
      </w:r>
      <w:r w:rsidRPr="00FB2FD7">
        <w:rPr>
          <w:lang w:val="ru-RU"/>
        </w:rPr>
        <w:t>/… (регион подставляется из вопроса, если указан город).</w:t>
      </w:r>
    </w:p>
    <w:p w:rsidR="00270153" w:rsidRPr="00FB2FD7" w:rsidRDefault="00191C00">
      <w:pPr>
        <w:spacing w:before="80" w:after="160"/>
        <w:rPr>
          <w:lang w:val="ru-RU"/>
        </w:rPr>
      </w:pPr>
      <w:r w:rsidRPr="00191C00">
        <w:rPr>
          <w:lang w:val="ru-RU"/>
        </w:rPr>
        <w:drawing>
          <wp:inline distT="0" distB="0" distL="0" distR="0" wp14:anchorId="3774E505" wp14:editId="5919FE72">
            <wp:extent cx="1958454" cy="2198020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67634" cy="22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C00">
        <w:rPr>
          <w:lang w:val="ru-RU"/>
        </w:rPr>
        <w:drawing>
          <wp:inline distT="0" distB="0" distL="0" distR="0" wp14:anchorId="17677F59" wp14:editId="62ED6D77">
            <wp:extent cx="1411238" cy="219757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36859" cy="22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C00">
        <w:rPr>
          <w:lang w:val="ru-RU"/>
        </w:rPr>
        <w:drawing>
          <wp:inline distT="0" distB="0" distL="0" distR="0" wp14:anchorId="7FEB34D1" wp14:editId="6C95E21E">
            <wp:extent cx="1228529" cy="21970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47499" cy="22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153" w:rsidRDefault="00EB53F9">
      <w:pPr>
        <w:spacing w:before="160" w:after="80"/>
      </w:pPr>
      <w:r>
        <w:rPr>
          <w:b/>
          <w:color w:val="1E3A8A"/>
          <w:sz w:val="24"/>
        </w:rPr>
        <w:t>11.2. Другие FAQ-темы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lastRenderedPageBreak/>
        <w:t xml:space="preserve">отправка оборудования на ремонт — памятка </w:t>
      </w:r>
      <w:r>
        <w:t>PDF</w:t>
      </w:r>
      <w:r w:rsidRPr="00FB2FD7">
        <w:rPr>
          <w:lang w:val="ru-RU"/>
        </w:rPr>
        <w:t>;</w:t>
      </w:r>
    </w:p>
    <w:p w:rsidR="00270153" w:rsidRDefault="00EB53F9">
      <w:pPr>
        <w:pStyle w:val="a0"/>
        <w:spacing w:after="40"/>
      </w:pPr>
      <w:r>
        <w:t>техподдержка — телефон +7 928 960 92 42;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скачивание РЭ, ПО, методики поверки </w:t>
      </w:r>
      <w:r>
        <w:t>UFG</w:t>
      </w:r>
      <w:r w:rsidRPr="00FB2FD7">
        <w:rPr>
          <w:lang w:val="ru-RU"/>
        </w:rPr>
        <w:t>/</w:t>
      </w:r>
      <w:r>
        <w:t>TFG</w:t>
      </w:r>
      <w:r w:rsidRPr="00FB2FD7">
        <w:rPr>
          <w:lang w:val="ru-RU"/>
        </w:rPr>
        <w:t>;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сведения о поверке и настройках расходомера;</w:t>
      </w:r>
    </w:p>
    <w:p w:rsidR="00270153" w:rsidRDefault="00EB53F9">
      <w:pPr>
        <w:pStyle w:val="a0"/>
        <w:spacing w:after="40"/>
      </w:pPr>
      <w:proofErr w:type="spellStart"/>
      <w:proofErr w:type="gramStart"/>
      <w:r>
        <w:t>официальное</w:t>
      </w:r>
      <w:proofErr w:type="spellEnd"/>
      <w:proofErr w:type="gramEnd"/>
      <w:r>
        <w:t xml:space="preserve"> </w:t>
      </w:r>
      <w:proofErr w:type="spellStart"/>
      <w:r>
        <w:t>письмо</w:t>
      </w:r>
      <w:proofErr w:type="spellEnd"/>
      <w:r>
        <w:t xml:space="preserve"> </w:t>
      </w:r>
      <w:proofErr w:type="spellStart"/>
      <w:r>
        <w:t>директору</w:t>
      </w:r>
      <w:proofErr w:type="spellEnd"/>
      <w:r>
        <w:t>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 xml:space="preserve">Если </w:t>
      </w:r>
      <w:r>
        <w:t>FAQ</w:t>
      </w:r>
      <w:r w:rsidRPr="00FB2FD7">
        <w:rPr>
          <w:lang w:val="ru-RU"/>
        </w:rPr>
        <w:t xml:space="preserve"> не сработал — ответ формируется ИИ по базе документов (</w:t>
      </w:r>
      <w:r>
        <w:t>RAG</w:t>
      </w:r>
      <w:r w:rsidRPr="00FB2FD7">
        <w:rPr>
          <w:lang w:val="ru-RU"/>
        </w:rPr>
        <w:t>) с указанием источников.</w:t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>12. Навигация: «Назад» и «Вернуться»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12.1. Кнопка «← Вернуться»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На большинстве шагов доступна кнопка «← Вернуться» для отката на предыдущий шаг сценария.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В сценарии расходомеров откат идёт по цепочке: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код </w:t>
      </w:r>
      <w:r>
        <w:t>e</w:t>
      </w:r>
      <w:r w:rsidRPr="00FB2FD7">
        <w:rPr>
          <w:lang w:val="ru-RU"/>
        </w:rPr>
        <w:t>-</w:t>
      </w:r>
      <w:r>
        <w:t>mail</w:t>
      </w:r>
      <w:r w:rsidRPr="00FB2FD7">
        <w:rPr>
          <w:lang w:val="ru-RU"/>
        </w:rPr>
        <w:t xml:space="preserve"> → </w:t>
      </w:r>
      <w:r>
        <w:t>e</w:t>
      </w:r>
      <w:r w:rsidRPr="00FB2FD7">
        <w:rPr>
          <w:lang w:val="ru-RU"/>
        </w:rPr>
        <w:t>-</w:t>
      </w:r>
      <w:r>
        <w:t>mail</w:t>
      </w:r>
      <w:r w:rsidRPr="00FB2FD7">
        <w:rPr>
          <w:lang w:val="ru-RU"/>
        </w:rPr>
        <w:t xml:space="preserve"> → телефон → слайдер → таблица параметров → уточнение → загрузка </w:t>
      </w:r>
      <w:r>
        <w:t>PDF</w:t>
      </w:r>
      <w:r w:rsidRPr="00FB2FD7">
        <w:rPr>
          <w:lang w:val="ru-RU"/>
        </w:rPr>
        <w:t xml:space="preserve"> → выбор раздела.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При возврате на таблицу параметров восстанавливается последний черновик спецификации.</w:t>
      </w:r>
    </w:p>
    <w:p w:rsidR="00270153" w:rsidRPr="00FB2FD7" w:rsidRDefault="00EB53F9">
      <w:pPr>
        <w:spacing w:before="160" w:after="80"/>
        <w:rPr>
          <w:lang w:val="ru-RU"/>
        </w:rPr>
      </w:pPr>
      <w:r w:rsidRPr="00FB2FD7">
        <w:rPr>
          <w:b/>
          <w:color w:val="1E3A8A"/>
          <w:sz w:val="24"/>
          <w:lang w:val="ru-RU"/>
        </w:rPr>
        <w:t>12.2. «Вернуться →» после выхода из подбора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Если вы вышли из сценария расходомеров кнопкой «Назад» до главного меню, внизу появляется «Вернуться →» — восстановление последнего состояния (таблица, слайдер, уточнение) без потери введённых данных.</w:t>
      </w:r>
    </w:p>
    <w:p w:rsidR="00270153" w:rsidRPr="00FB2FD7" w:rsidRDefault="00976212">
      <w:pPr>
        <w:spacing w:before="80" w:after="160"/>
        <w:rPr>
          <w:lang w:val="ru-RU"/>
        </w:rPr>
      </w:pPr>
      <w:r w:rsidRPr="00976212">
        <w:rPr>
          <w:i/>
          <w:color w:val="92400E"/>
          <w:sz w:val="20"/>
          <w:lang w:val="ru-RU"/>
        </w:rPr>
        <w:drawing>
          <wp:inline distT="0" distB="0" distL="0" distR="0" wp14:anchorId="6B09A61D" wp14:editId="069C1E83">
            <wp:extent cx="1897039" cy="3139543"/>
            <wp:effectExtent l="0" t="0" r="825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8866" cy="31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3F9" w:rsidRPr="00FB2FD7">
        <w:rPr>
          <w:i/>
          <w:color w:val="92400E"/>
          <w:sz w:val="20"/>
          <w:lang w:val="ru-RU"/>
        </w:rPr>
        <w:t xml:space="preserve"> </w:t>
      </w:r>
    </w:p>
    <w:p w:rsidR="00270153" w:rsidRPr="00FB2FD7" w:rsidRDefault="00EB53F9">
      <w:pPr>
        <w:spacing w:before="240" w:after="120"/>
        <w:rPr>
          <w:lang w:val="ru-RU"/>
        </w:rPr>
      </w:pPr>
      <w:r w:rsidRPr="00FB2FD7">
        <w:rPr>
          <w:b/>
          <w:color w:val="1E40AF"/>
          <w:sz w:val="28"/>
          <w:lang w:val="ru-RU"/>
        </w:rPr>
        <w:t xml:space="preserve">13. Встраивание </w:t>
      </w:r>
      <w:proofErr w:type="spellStart"/>
      <w:r w:rsidRPr="00FB2FD7">
        <w:rPr>
          <w:b/>
          <w:color w:val="1E40AF"/>
          <w:sz w:val="28"/>
          <w:lang w:val="ru-RU"/>
        </w:rPr>
        <w:t>виджета</w:t>
      </w:r>
      <w:proofErr w:type="spellEnd"/>
      <w:r w:rsidRPr="00FB2FD7">
        <w:rPr>
          <w:b/>
          <w:color w:val="1E40AF"/>
          <w:sz w:val="28"/>
          <w:lang w:val="ru-RU"/>
        </w:rPr>
        <w:t xml:space="preserve"> на сайт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Для разработчиков и администраторов сайта: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Подключите скрипт </w:t>
      </w:r>
      <w:r>
        <w:t>widget</w:t>
      </w:r>
      <w:r w:rsidRPr="00FB2FD7">
        <w:rPr>
          <w:lang w:val="ru-RU"/>
        </w:rPr>
        <w:t>.</w:t>
      </w:r>
      <w:proofErr w:type="spellStart"/>
      <w:r>
        <w:t>js</w:t>
      </w:r>
      <w:proofErr w:type="spellEnd"/>
      <w:r w:rsidRPr="00FB2FD7">
        <w:rPr>
          <w:lang w:val="ru-RU"/>
        </w:rPr>
        <w:t xml:space="preserve"> на страницу.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Параметры: </w:t>
      </w:r>
      <w:r>
        <w:t>data</w:t>
      </w:r>
      <w:r w:rsidRPr="00FB2FD7">
        <w:rPr>
          <w:lang w:val="ru-RU"/>
        </w:rPr>
        <w:t>-</w:t>
      </w:r>
      <w:r>
        <w:t>widget</w:t>
      </w:r>
      <w:r w:rsidRPr="00FB2FD7">
        <w:rPr>
          <w:lang w:val="ru-RU"/>
        </w:rPr>
        <w:t>-</w:t>
      </w:r>
      <w:proofErr w:type="spellStart"/>
      <w:r>
        <w:t>url</w:t>
      </w:r>
      <w:proofErr w:type="spellEnd"/>
      <w:r w:rsidRPr="00FB2FD7">
        <w:rPr>
          <w:lang w:val="ru-RU"/>
        </w:rPr>
        <w:t xml:space="preserve"> (адрес приложения чата), </w:t>
      </w:r>
      <w:r>
        <w:t>data</w:t>
      </w:r>
      <w:r w:rsidRPr="00FB2FD7">
        <w:rPr>
          <w:lang w:val="ru-RU"/>
        </w:rPr>
        <w:t>-</w:t>
      </w:r>
      <w:r>
        <w:t>right</w:t>
      </w:r>
      <w:r w:rsidRPr="00FB2FD7">
        <w:rPr>
          <w:lang w:val="ru-RU"/>
        </w:rPr>
        <w:t xml:space="preserve">, </w:t>
      </w:r>
      <w:r>
        <w:t>data</w:t>
      </w:r>
      <w:r w:rsidRPr="00FB2FD7">
        <w:rPr>
          <w:lang w:val="ru-RU"/>
        </w:rPr>
        <w:t>-</w:t>
      </w:r>
      <w:r>
        <w:t>bottom</w:t>
      </w:r>
      <w:r w:rsidRPr="00FB2FD7">
        <w:rPr>
          <w:lang w:val="ru-RU"/>
        </w:rPr>
        <w:t xml:space="preserve"> (отступы).</w:t>
      </w:r>
    </w:p>
    <w:p w:rsidR="00270153" w:rsidRPr="00FB2FD7" w:rsidRDefault="00EB53F9">
      <w:pPr>
        <w:pStyle w:val="a0"/>
        <w:spacing w:after="40"/>
        <w:rPr>
          <w:lang w:val="ru-RU"/>
        </w:rPr>
      </w:pPr>
      <w:proofErr w:type="spellStart"/>
      <w:r w:rsidRPr="00FB2FD7">
        <w:rPr>
          <w:lang w:val="ru-RU"/>
        </w:rPr>
        <w:lastRenderedPageBreak/>
        <w:t>Виджет</w:t>
      </w:r>
      <w:proofErr w:type="spellEnd"/>
      <w:r w:rsidRPr="00FB2FD7">
        <w:rPr>
          <w:lang w:val="ru-RU"/>
        </w:rPr>
        <w:t xml:space="preserve"> создаёт </w:t>
      </w:r>
      <w:r>
        <w:t>iframe</w:t>
      </w:r>
      <w:r w:rsidRPr="00FB2FD7">
        <w:rPr>
          <w:lang w:val="ru-RU"/>
        </w:rPr>
        <w:t xml:space="preserve">; высота окна передаётся родительской странице через </w:t>
      </w:r>
      <w:proofErr w:type="spellStart"/>
      <w:r>
        <w:t>postMessage</w:t>
      </w:r>
      <w:proofErr w:type="spellEnd"/>
      <w:r w:rsidRPr="00FB2FD7">
        <w:rPr>
          <w:lang w:val="ru-RU"/>
        </w:rPr>
        <w:t>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На мобильных устройствах окно адаптируется под размер экрана.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Маршруты приложения: / — чат-бот, /</w:t>
      </w:r>
      <w:r>
        <w:t>admin</w:t>
      </w:r>
      <w:r w:rsidRPr="00FB2FD7">
        <w:rPr>
          <w:lang w:val="ru-RU"/>
        </w:rPr>
        <w:t xml:space="preserve"> — панель администратора.</w:t>
      </w:r>
    </w:p>
    <w:p w:rsidR="00270153" w:rsidRDefault="00134B52">
      <w:pPr>
        <w:spacing w:before="240" w:after="120"/>
      </w:pPr>
      <w:r>
        <w:rPr>
          <w:b/>
          <w:color w:val="1E40AF"/>
          <w:sz w:val="28"/>
        </w:rPr>
        <w:t>1</w:t>
      </w:r>
      <w:r>
        <w:rPr>
          <w:b/>
          <w:color w:val="1E40AF"/>
          <w:sz w:val="28"/>
          <w:lang w:val="ru-RU"/>
        </w:rPr>
        <w:t>4</w:t>
      </w:r>
      <w:r w:rsidR="00EB53F9">
        <w:rPr>
          <w:b/>
          <w:color w:val="1E40AF"/>
          <w:sz w:val="28"/>
        </w:rPr>
        <w:t>. Частые вопросы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Код из </w:t>
      </w:r>
      <w:r>
        <w:t>e</w:t>
      </w:r>
      <w:r w:rsidRPr="00FB2FD7">
        <w:rPr>
          <w:lang w:val="ru-RU"/>
        </w:rPr>
        <w:t>-</w:t>
      </w:r>
      <w:r>
        <w:t>mail</w:t>
      </w:r>
      <w:r w:rsidRPr="00FB2FD7">
        <w:rPr>
          <w:lang w:val="ru-RU"/>
        </w:rPr>
        <w:t xml:space="preserve"> не приходит — проверьте «Спам», запросите код повторно; код действует ограниченное время.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Бот не распознал </w:t>
      </w:r>
      <w:r>
        <w:t>PDF</w:t>
      </w:r>
      <w:r w:rsidRPr="00FB2FD7">
        <w:rPr>
          <w:lang w:val="ru-RU"/>
        </w:rPr>
        <w:t xml:space="preserve"> — убедитесь, что файл читаемый (не скан низкого качества); дополните параметры текстом.</w:t>
      </w:r>
    </w:p>
    <w:p w:rsidR="00270153" w:rsidRDefault="00EB53F9">
      <w:pPr>
        <w:pStyle w:val="a0"/>
        <w:spacing w:after="40"/>
      </w:pPr>
      <w:r w:rsidRPr="00FB2FD7">
        <w:rPr>
          <w:lang w:val="ru-RU"/>
        </w:rPr>
        <w:t xml:space="preserve">Таблица параметров не обновилась — редактируйте только последнюю </w:t>
      </w:r>
      <w:proofErr w:type="spellStart"/>
      <w:r>
        <w:t>таблицу</w:t>
      </w:r>
      <w:proofErr w:type="spellEnd"/>
      <w:r>
        <w:t xml:space="preserve">;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необходимости</w:t>
      </w:r>
      <w:proofErr w:type="spellEnd"/>
      <w:r>
        <w:t xml:space="preserve"> </w:t>
      </w:r>
      <w:proofErr w:type="spellStart"/>
      <w:r>
        <w:t>нажмите</w:t>
      </w:r>
      <w:proofErr w:type="spellEnd"/>
      <w:r>
        <w:t xml:space="preserve"> «</w:t>
      </w:r>
      <w:proofErr w:type="spellStart"/>
      <w:r>
        <w:t>Ввести</w:t>
      </w:r>
      <w:proofErr w:type="spellEnd"/>
      <w:r>
        <w:t xml:space="preserve"> </w:t>
      </w:r>
      <w:proofErr w:type="spellStart"/>
      <w:r>
        <w:t>параметры</w:t>
      </w:r>
      <w:proofErr w:type="spellEnd"/>
      <w:r>
        <w:t xml:space="preserve"> </w:t>
      </w:r>
      <w:proofErr w:type="spellStart"/>
      <w:r>
        <w:t>заново</w:t>
      </w:r>
      <w:proofErr w:type="spellEnd"/>
      <w:r>
        <w:t>».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Предупреждение о диапазоне </w:t>
      </w:r>
      <w:r>
        <w:t>min</w:t>
      </w:r>
      <w:r w:rsidRPr="00FB2FD7">
        <w:rPr>
          <w:lang w:val="ru-RU"/>
        </w:rPr>
        <w:t>/</w:t>
      </w:r>
      <w:r>
        <w:t>max</w:t>
      </w:r>
      <w:r w:rsidRPr="00FB2FD7">
        <w:rPr>
          <w:lang w:val="ru-RU"/>
        </w:rPr>
        <w:t xml:space="preserve"> — исправьте значения через карандаш и вернитесь к таблице.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Превышение макс. расхода — увеличьте диаметр или уменьшите расход; ориентируйтесь на рекомендуемый </w:t>
      </w:r>
      <w:r>
        <w:t>DN</w:t>
      </w:r>
      <w:r w:rsidRPr="00FB2FD7">
        <w:rPr>
          <w:lang w:val="ru-RU"/>
        </w:rPr>
        <w:t xml:space="preserve"> в подсказке.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Нужно начать заново — закройте чат (×) или дойдите до финала сценария и выберите новый раздел меню.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Чат не открывается — проверьте адрес с портом :3001; обновите страницу.</w:t>
      </w:r>
    </w:p>
    <w:p w:rsidR="00270153" w:rsidRDefault="00134B52">
      <w:pPr>
        <w:spacing w:before="240" w:after="120"/>
      </w:pPr>
      <w:r>
        <w:rPr>
          <w:b/>
          <w:color w:val="1E40AF"/>
          <w:sz w:val="28"/>
        </w:rPr>
        <w:t>1</w:t>
      </w:r>
      <w:r>
        <w:rPr>
          <w:b/>
          <w:color w:val="1E40AF"/>
          <w:sz w:val="28"/>
          <w:lang w:val="ru-RU"/>
        </w:rPr>
        <w:t>5</w:t>
      </w:r>
      <w:r w:rsidR="00EB53F9">
        <w:rPr>
          <w:b/>
          <w:color w:val="1E40AF"/>
          <w:sz w:val="28"/>
        </w:rPr>
        <w:t>. Контакты</w:t>
      </w:r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 xml:space="preserve">Сайт компании: </w:t>
      </w:r>
      <w:r>
        <w:t>https</w:t>
      </w:r>
      <w:r w:rsidRPr="00FB2FD7">
        <w:rPr>
          <w:lang w:val="ru-RU"/>
        </w:rPr>
        <w:t>://</w:t>
      </w:r>
      <w:r>
        <w:t>www</w:t>
      </w:r>
      <w:r w:rsidRPr="00FB2FD7">
        <w:rPr>
          <w:lang w:val="ru-RU"/>
        </w:rPr>
        <w:t>.</w:t>
      </w:r>
      <w:r>
        <w:t>turbo</w:t>
      </w:r>
      <w:r w:rsidRPr="00FB2FD7">
        <w:rPr>
          <w:lang w:val="ru-RU"/>
        </w:rPr>
        <w:t>-</w:t>
      </w:r>
      <w:r>
        <w:t>don</w:t>
      </w:r>
      <w:r w:rsidRPr="00FB2FD7">
        <w:rPr>
          <w:lang w:val="ru-RU"/>
        </w:rPr>
        <w:t>.</w:t>
      </w:r>
      <w:proofErr w:type="spellStart"/>
      <w:r>
        <w:t>ru</w:t>
      </w:r>
      <w:proofErr w:type="spellEnd"/>
    </w:p>
    <w:p w:rsidR="00270153" w:rsidRPr="00FB2FD7" w:rsidRDefault="00EB53F9">
      <w:pPr>
        <w:pStyle w:val="a0"/>
        <w:spacing w:after="40"/>
        <w:rPr>
          <w:lang w:val="ru-RU"/>
        </w:rPr>
      </w:pPr>
      <w:r w:rsidRPr="00FB2FD7">
        <w:rPr>
          <w:lang w:val="ru-RU"/>
        </w:rPr>
        <w:t>Мастер подбора (</w:t>
      </w:r>
      <w:proofErr w:type="spellStart"/>
      <w:r>
        <w:t>FastAPI</w:t>
      </w:r>
      <w:proofErr w:type="spellEnd"/>
      <w:r w:rsidRPr="00FB2FD7">
        <w:rPr>
          <w:lang w:val="ru-RU"/>
        </w:rPr>
        <w:t xml:space="preserve">): </w:t>
      </w:r>
      <w:r>
        <w:t>https</w:t>
      </w:r>
      <w:r w:rsidRPr="00FB2FD7">
        <w:rPr>
          <w:lang w:val="ru-RU"/>
        </w:rPr>
        <w:t>://</w:t>
      </w:r>
      <w:r>
        <w:t>turbo</w:t>
      </w:r>
      <w:r w:rsidRPr="00FB2FD7">
        <w:rPr>
          <w:lang w:val="ru-RU"/>
        </w:rPr>
        <w:t>-</w:t>
      </w:r>
      <w:proofErr w:type="spellStart"/>
      <w:r>
        <w:t>podbor</w:t>
      </w:r>
      <w:proofErr w:type="spellEnd"/>
      <w:r w:rsidRPr="00FB2FD7">
        <w:rPr>
          <w:lang w:val="ru-RU"/>
        </w:rPr>
        <w:t>.</w:t>
      </w:r>
      <w:proofErr w:type="spellStart"/>
      <w:r>
        <w:t>ru</w:t>
      </w:r>
      <w:proofErr w:type="spellEnd"/>
    </w:p>
    <w:p w:rsidR="00270153" w:rsidRDefault="00EB53F9">
      <w:pPr>
        <w:pStyle w:val="a0"/>
        <w:spacing w:after="40"/>
      </w:pPr>
      <w:r>
        <w:t>Отдел продаж: +7 863 203-77-80</w:t>
      </w:r>
    </w:p>
    <w:p w:rsidR="00270153" w:rsidRDefault="00EB53F9">
      <w:pPr>
        <w:pStyle w:val="a0"/>
        <w:spacing w:after="40"/>
      </w:pPr>
      <w:r>
        <w:t>Техподдержка (FAQ): +7 928 960-92-42</w:t>
      </w:r>
    </w:p>
    <w:p w:rsidR="00270153" w:rsidRDefault="00EB53F9">
      <w:pPr>
        <w:pStyle w:val="a0"/>
        <w:spacing w:after="40"/>
      </w:pPr>
      <w:r>
        <w:t>Пуско-наладка: +7 928 960-92-42</w:t>
      </w:r>
    </w:p>
    <w:p w:rsidR="00270153" w:rsidRDefault="00EB53F9">
      <w:pPr>
        <w:pStyle w:val="a0"/>
        <w:spacing w:after="40"/>
      </w:pPr>
      <w:r>
        <w:t>Общие вопросы: +7 863 203-77-80 доб. 1134</w:t>
      </w:r>
    </w:p>
    <w:p w:rsidR="00270153" w:rsidRPr="00FB2FD7" w:rsidRDefault="00EB53F9">
      <w:pPr>
        <w:spacing w:after="80"/>
        <w:rPr>
          <w:lang w:val="ru-RU"/>
        </w:rPr>
      </w:pPr>
      <w:r w:rsidRPr="00FB2FD7">
        <w:rPr>
          <w:lang w:val="ru-RU"/>
        </w:rPr>
        <w:t>При технических вопросах по работе чат-бота обращайтесь к ответственному администратору или в отдел развития Турбулентность-ДОН.</w:t>
      </w:r>
    </w:p>
    <w:sectPr w:rsidR="00270153" w:rsidRPr="00FB2FD7" w:rsidSect="00034616">
      <w:pgSz w:w="12240" w:h="15840"/>
      <w:pgMar w:top="1134" w:right="1134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50EB9"/>
    <w:rsid w:val="0006063C"/>
    <w:rsid w:val="00134B52"/>
    <w:rsid w:val="0015074B"/>
    <w:rsid w:val="00191C00"/>
    <w:rsid w:val="00270153"/>
    <w:rsid w:val="0029639D"/>
    <w:rsid w:val="002C3627"/>
    <w:rsid w:val="00326F90"/>
    <w:rsid w:val="0038219E"/>
    <w:rsid w:val="008E0F45"/>
    <w:rsid w:val="00976212"/>
    <w:rsid w:val="009C5CF7"/>
    <w:rsid w:val="00AA1D8D"/>
    <w:rsid w:val="00B47730"/>
    <w:rsid w:val="00CB0664"/>
    <w:rsid w:val="00EB53F9"/>
    <w:rsid w:val="00FB2FD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5C1D2AF0-5843-42C3-AAF6-A530BCCF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35E903-12EB-4901-9177-843D8F459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1843</Words>
  <Characters>10506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12325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Уставицкий Андрей Алексеевич</cp:lastModifiedBy>
  <cp:revision>5</cp:revision>
  <dcterms:created xsi:type="dcterms:W3CDTF">2013-12-23T23:15:00Z</dcterms:created>
  <dcterms:modified xsi:type="dcterms:W3CDTF">2026-06-24T11:31:00Z</dcterms:modified>
  <cp:category/>
</cp:coreProperties>
</file>